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1F" w:rsidRDefault="00500F1F" w:rsidP="00C07B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0F1F" w:rsidRDefault="00500F1F" w:rsidP="00C07B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7B3F" w:rsidRDefault="00500F1F" w:rsidP="00B71BA1">
      <w:pPr>
        <w:spacing w:after="0"/>
        <w:ind w:right="-45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F43A77">
        <w:rPr>
          <w:rFonts w:ascii="Times New Roman" w:hAnsi="Times New Roman" w:cs="Times New Roman"/>
          <w:b/>
          <w:sz w:val="28"/>
          <w:szCs w:val="28"/>
        </w:rPr>
        <w:t>П</w:t>
      </w:r>
      <w:r w:rsidR="00F46339">
        <w:rPr>
          <w:rFonts w:ascii="Times New Roman" w:hAnsi="Times New Roman" w:cs="Times New Roman"/>
          <w:b/>
          <w:sz w:val="28"/>
          <w:szCs w:val="28"/>
        </w:rPr>
        <w:t>риложение</w:t>
      </w:r>
      <w:r w:rsidR="00C07B3F" w:rsidRPr="00C07B3F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C5437F" w:rsidRPr="00C07B3F" w:rsidRDefault="00C5437F" w:rsidP="00500F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37F" w:rsidRDefault="00C5437F" w:rsidP="00C54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Исполненные мероприятия</w:t>
      </w:r>
      <w:r w:rsidR="00604742">
        <w:rPr>
          <w:rFonts w:ascii="Times New Roman" w:hAnsi="Times New Roman" w:cs="Times New Roman"/>
          <w:b/>
          <w:sz w:val="28"/>
          <w:szCs w:val="28"/>
        </w:rPr>
        <w:t>,</w:t>
      </w:r>
    </w:p>
    <w:p w:rsidR="00C5437F" w:rsidRDefault="00CE01D9" w:rsidP="00C54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включё</w:t>
      </w:r>
      <w:r w:rsidR="00C07B3F" w:rsidRPr="00C07B3F">
        <w:rPr>
          <w:rFonts w:ascii="Times New Roman" w:hAnsi="Times New Roman" w:cs="Times New Roman"/>
          <w:b/>
          <w:sz w:val="28"/>
          <w:szCs w:val="28"/>
        </w:rPr>
        <w:t xml:space="preserve">нные  в </w:t>
      </w:r>
      <w:r w:rsidR="00C5437F" w:rsidRPr="00C5437F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реализации рекомендаций, </w:t>
      </w:r>
    </w:p>
    <w:p w:rsidR="00C5437F" w:rsidRDefault="00C5437F" w:rsidP="00C54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37F">
        <w:rPr>
          <w:rFonts w:ascii="Times New Roman" w:hAnsi="Times New Roman" w:cs="Times New Roman"/>
          <w:b/>
          <w:sz w:val="28"/>
          <w:szCs w:val="28"/>
        </w:rPr>
        <w:t xml:space="preserve">предложенных в ходе проведения Дня Государственного Совета Удмуртской Республики </w:t>
      </w:r>
    </w:p>
    <w:p w:rsidR="00C5437F" w:rsidRDefault="00C5437F" w:rsidP="00C54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37F">
        <w:rPr>
          <w:rFonts w:ascii="Times New Roman" w:hAnsi="Times New Roman" w:cs="Times New Roman"/>
          <w:b/>
          <w:sz w:val="28"/>
          <w:szCs w:val="28"/>
        </w:rPr>
        <w:t>в муниципальном образовании «</w:t>
      </w:r>
      <w:proofErr w:type="spellStart"/>
      <w:r w:rsidRPr="00C5437F">
        <w:rPr>
          <w:rFonts w:ascii="Times New Roman" w:hAnsi="Times New Roman" w:cs="Times New Roman"/>
          <w:b/>
          <w:sz w:val="28"/>
          <w:szCs w:val="28"/>
        </w:rPr>
        <w:t>Завьяловский</w:t>
      </w:r>
      <w:proofErr w:type="spellEnd"/>
      <w:r w:rsidRPr="00C5437F">
        <w:rPr>
          <w:rFonts w:ascii="Times New Roman" w:hAnsi="Times New Roman" w:cs="Times New Roman"/>
          <w:b/>
          <w:sz w:val="28"/>
          <w:szCs w:val="28"/>
        </w:rPr>
        <w:t xml:space="preserve"> район» 26 ноября 2015 года</w:t>
      </w:r>
    </w:p>
    <w:p w:rsidR="001F2FAE" w:rsidRDefault="001F2FAE" w:rsidP="00C54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37F" w:rsidRDefault="001F2FAE" w:rsidP="001F2F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1 августа 2016 года</w:t>
      </w:r>
    </w:p>
    <w:p w:rsidR="001F2FAE" w:rsidRDefault="001F2FAE" w:rsidP="00C543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6946"/>
        <w:gridCol w:w="2410"/>
        <w:gridCol w:w="5245"/>
      </w:tblGrid>
      <w:tr w:rsidR="005A6680" w:rsidRPr="005A6680" w:rsidTr="009A3CDB">
        <w:tc>
          <w:tcPr>
            <w:tcW w:w="675" w:type="dxa"/>
          </w:tcPr>
          <w:p w:rsidR="005A6680" w:rsidRPr="005A6680" w:rsidRDefault="005A6680" w:rsidP="00576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6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5A6680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946" w:type="dxa"/>
          </w:tcPr>
          <w:p w:rsidR="005A6680" w:rsidRPr="005A6680" w:rsidRDefault="005A6680" w:rsidP="00576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68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5A6680" w:rsidRPr="005A6680" w:rsidRDefault="005A6680" w:rsidP="00576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680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5245" w:type="dxa"/>
          </w:tcPr>
          <w:p w:rsidR="005A6680" w:rsidRPr="005A6680" w:rsidRDefault="005A6680" w:rsidP="00576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680">
              <w:rPr>
                <w:rFonts w:ascii="Times New Roman" w:hAnsi="Times New Roman" w:cs="Times New Roman"/>
                <w:b/>
                <w:sz w:val="28"/>
                <w:szCs w:val="28"/>
              </w:rPr>
              <w:t>Отчет</w:t>
            </w:r>
          </w:p>
        </w:tc>
      </w:tr>
      <w:tr w:rsidR="005A6680" w:rsidRPr="005A6680" w:rsidTr="009A3CDB">
        <w:trPr>
          <w:trHeight w:val="538"/>
        </w:trPr>
        <w:tc>
          <w:tcPr>
            <w:tcW w:w="15276" w:type="dxa"/>
            <w:gridSpan w:val="4"/>
            <w:vAlign w:val="center"/>
          </w:tcPr>
          <w:p w:rsidR="005A6680" w:rsidRPr="005A6680" w:rsidRDefault="005A6680" w:rsidP="005A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80">
              <w:rPr>
                <w:rFonts w:ascii="Times New Roman" w:hAnsi="Times New Roman" w:cs="Times New Roman"/>
                <w:b/>
                <w:sz w:val="28"/>
                <w:szCs w:val="24"/>
              </w:rPr>
              <w:t>Постоянная комиссия по экономической политике, промышленности и инвестициям</w:t>
            </w:r>
          </w:p>
        </w:tc>
      </w:tr>
      <w:tr w:rsidR="005A6680" w:rsidRPr="005A6680" w:rsidTr="009A3CDB">
        <w:trPr>
          <w:trHeight w:val="70"/>
        </w:trPr>
        <w:tc>
          <w:tcPr>
            <w:tcW w:w="675" w:type="dxa"/>
          </w:tcPr>
          <w:p w:rsidR="005A6680" w:rsidRPr="005A6680" w:rsidRDefault="005A6680" w:rsidP="0057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5A6680" w:rsidRPr="005A6680" w:rsidRDefault="005A6680" w:rsidP="0057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0">
              <w:rPr>
                <w:rFonts w:ascii="Times New Roman" w:hAnsi="Times New Roman" w:cs="Times New Roman"/>
                <w:sz w:val="24"/>
                <w:szCs w:val="24"/>
              </w:rPr>
              <w:t>Внести изменения в статью 11.3 Закона Удмуртской Республики от 13.10.2011 года № 57-РЗ «</w:t>
            </w:r>
            <w:r w:rsidRPr="005A6680">
              <w:rPr>
                <w:rFonts w:ascii="Times New Roman" w:eastAsia="Calibri" w:hAnsi="Times New Roman" w:cs="Times New Roman"/>
                <w:sz w:val="24"/>
                <w:szCs w:val="24"/>
              </w:rPr>
              <w:t>Об установлении административной ответственности за отдельные виды правонарушений», в части увеличения размера административного штрафа, предусмотренного за нарушение порядка проведения земляных работ</w:t>
            </w:r>
          </w:p>
        </w:tc>
        <w:tc>
          <w:tcPr>
            <w:tcW w:w="2410" w:type="dxa"/>
          </w:tcPr>
          <w:p w:rsidR="005A6680" w:rsidRPr="005A6680" w:rsidRDefault="005A6680" w:rsidP="0057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A6680" w:rsidRPr="005A6680" w:rsidRDefault="005A6680" w:rsidP="0057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0">
              <w:rPr>
                <w:rFonts w:ascii="Times New Roman" w:hAnsi="Times New Roman" w:cs="Times New Roman"/>
                <w:sz w:val="24"/>
                <w:szCs w:val="24"/>
              </w:rPr>
              <w:t xml:space="preserve">2016 года </w:t>
            </w:r>
          </w:p>
          <w:p w:rsidR="005A6680" w:rsidRPr="005A6680" w:rsidRDefault="005A6680" w:rsidP="0057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A6680" w:rsidRPr="005A6680" w:rsidRDefault="005A6680" w:rsidP="008E76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680">
              <w:rPr>
                <w:rFonts w:ascii="Times New Roman" w:eastAsia="Calibri" w:hAnsi="Times New Roman" w:cs="Times New Roman"/>
                <w:sz w:val="24"/>
                <w:szCs w:val="24"/>
              </w:rPr>
              <w:t>Вопрос передан для исполнения в постоянную комиссию ГС УР по</w:t>
            </w:r>
            <w:r w:rsidRPr="005A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национальной политике, общественной безопасности, Регламенту и организации работы Государственного Совета </w:t>
            </w:r>
          </w:p>
          <w:p w:rsidR="005A6680" w:rsidRPr="005A6680" w:rsidRDefault="005A6680" w:rsidP="008E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680" w:rsidRPr="005A6680" w:rsidTr="009A3CDB">
        <w:trPr>
          <w:trHeight w:val="70"/>
        </w:trPr>
        <w:tc>
          <w:tcPr>
            <w:tcW w:w="675" w:type="dxa"/>
          </w:tcPr>
          <w:p w:rsidR="005A6680" w:rsidRPr="005A6680" w:rsidRDefault="005A6680" w:rsidP="0057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5A6680" w:rsidRPr="005A6680" w:rsidRDefault="005A6680" w:rsidP="00576A6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0">
              <w:rPr>
                <w:rFonts w:ascii="Times New Roman" w:hAnsi="Times New Roman" w:cs="Times New Roman"/>
                <w:sz w:val="24"/>
                <w:szCs w:val="24"/>
              </w:rPr>
              <w:t>Подготовка рабочего совещания по рассмотрению предложений для  внесения изменений в Закон Удмуртской Республики от 06 марта 2014 года № 3-РЗ «О градостроительной деятельности в Удмуртской Республике»:</w:t>
            </w:r>
          </w:p>
          <w:p w:rsidR="005A6680" w:rsidRPr="005A6680" w:rsidRDefault="005A6680" w:rsidP="00576A6B">
            <w:pPr>
              <w:autoSpaceDE w:val="0"/>
              <w:autoSpaceDN w:val="0"/>
              <w:adjustRightInd w:val="0"/>
              <w:ind w:firstLine="7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0">
              <w:rPr>
                <w:rFonts w:ascii="Times New Roman" w:hAnsi="Times New Roman" w:cs="Times New Roman"/>
                <w:sz w:val="24"/>
                <w:szCs w:val="24"/>
              </w:rPr>
              <w:t>– в части дополнений полномочий органов местного самоуправления поселений и городских округов в области градостроительной деятельности по разработке и утверждению программ комплексного развития транспортной, социальной инфраструктуры;</w:t>
            </w:r>
          </w:p>
          <w:p w:rsidR="005A6680" w:rsidRPr="005A6680" w:rsidRDefault="005A6680" w:rsidP="00576A6B">
            <w:pPr>
              <w:autoSpaceDE w:val="0"/>
              <w:autoSpaceDN w:val="0"/>
              <w:adjustRightInd w:val="0"/>
              <w:ind w:firstLine="7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0">
              <w:rPr>
                <w:rFonts w:ascii="Times New Roman" w:hAnsi="Times New Roman" w:cs="Times New Roman"/>
                <w:sz w:val="24"/>
                <w:szCs w:val="24"/>
              </w:rPr>
              <w:t xml:space="preserve">– в части дополнений полномочий Удмуртской Республики по осуществлению мониторинга разработки и </w:t>
            </w:r>
            <w:r w:rsidRPr="005A6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утверждения указанных программ;</w:t>
            </w:r>
          </w:p>
          <w:p w:rsidR="005A6680" w:rsidRPr="005A6680" w:rsidRDefault="005A6680" w:rsidP="00576A6B">
            <w:pPr>
              <w:autoSpaceDE w:val="0"/>
              <w:autoSpaceDN w:val="0"/>
              <w:adjustRightInd w:val="0"/>
              <w:ind w:firstLine="7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0">
              <w:rPr>
                <w:rFonts w:ascii="Times New Roman" w:hAnsi="Times New Roman" w:cs="Times New Roman"/>
                <w:sz w:val="24"/>
                <w:szCs w:val="24"/>
              </w:rPr>
              <w:t>– в части подготовки и внесения порядка обеспечения систематизации нормативов градостроительного проектирования по видам объектов регионального значения и объектов местного значения</w:t>
            </w:r>
          </w:p>
        </w:tc>
        <w:tc>
          <w:tcPr>
            <w:tcW w:w="2410" w:type="dxa"/>
          </w:tcPr>
          <w:p w:rsidR="005A6680" w:rsidRPr="005A6680" w:rsidRDefault="005A6680" w:rsidP="0057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  <w:p w:rsidR="005A6680" w:rsidRPr="005A6680" w:rsidRDefault="005A6680" w:rsidP="0057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0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5245" w:type="dxa"/>
          </w:tcPr>
          <w:p w:rsidR="005A6680" w:rsidRDefault="005A6680" w:rsidP="008E76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680">
              <w:rPr>
                <w:rFonts w:ascii="Times New Roman" w:hAnsi="Times New Roman" w:cs="Times New Roman"/>
                <w:bCs/>
                <w:sz w:val="24"/>
                <w:szCs w:val="24"/>
              </w:rPr>
              <w:t>В связи с принятием Постановления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округов», необходимости в проведении рабочего совещания нет. Все указанные вопросы реализованы в Постановлении.</w:t>
            </w:r>
          </w:p>
          <w:p w:rsidR="001F1844" w:rsidRPr="005A6680" w:rsidRDefault="001F1844" w:rsidP="008E76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6680" w:rsidRPr="005A6680" w:rsidRDefault="005A6680" w:rsidP="008E76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6680" w:rsidRPr="005A6680" w:rsidRDefault="005A6680" w:rsidP="008E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680" w:rsidRPr="005A6680" w:rsidTr="009A3CDB">
        <w:trPr>
          <w:trHeight w:val="554"/>
        </w:trPr>
        <w:tc>
          <w:tcPr>
            <w:tcW w:w="15276" w:type="dxa"/>
            <w:gridSpan w:val="4"/>
            <w:vAlign w:val="center"/>
          </w:tcPr>
          <w:p w:rsidR="005A6680" w:rsidRPr="005A6680" w:rsidRDefault="005A6680" w:rsidP="005A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80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Постоянная комиссия по бюджету, налогам и финансам</w:t>
            </w:r>
          </w:p>
        </w:tc>
      </w:tr>
      <w:tr w:rsidR="005A6680" w:rsidRPr="005A6680" w:rsidTr="009A3CDB">
        <w:tc>
          <w:tcPr>
            <w:tcW w:w="675" w:type="dxa"/>
          </w:tcPr>
          <w:p w:rsidR="005A6680" w:rsidRPr="005A6680" w:rsidRDefault="005A6680" w:rsidP="0057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5A6680" w:rsidRPr="005A6680" w:rsidRDefault="005A6680" w:rsidP="0057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0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совещание рабочей группы по рассмотрению эффективности реализации Закона Удмуртской Республики «О регулировании межбюджетных отношений в Удмуртской Республике». </w:t>
            </w:r>
          </w:p>
        </w:tc>
        <w:tc>
          <w:tcPr>
            <w:tcW w:w="2410" w:type="dxa"/>
          </w:tcPr>
          <w:p w:rsidR="005A6680" w:rsidRPr="005A6680" w:rsidRDefault="005A6680" w:rsidP="0057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5A6680" w:rsidRPr="005A6680" w:rsidRDefault="005A6680" w:rsidP="0057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0">
              <w:rPr>
                <w:rFonts w:ascii="Times New Roman" w:hAnsi="Times New Roman" w:cs="Times New Roman"/>
                <w:sz w:val="24"/>
                <w:szCs w:val="24"/>
              </w:rPr>
              <w:t xml:space="preserve">2016 года </w:t>
            </w:r>
          </w:p>
        </w:tc>
        <w:tc>
          <w:tcPr>
            <w:tcW w:w="5245" w:type="dxa"/>
          </w:tcPr>
          <w:p w:rsidR="005A6680" w:rsidRPr="005A6680" w:rsidRDefault="005A6680" w:rsidP="008E7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A66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28.01.2016 года проведено совещание вновь созданной рабочей группы под руководством </w:t>
            </w:r>
            <w:proofErr w:type="spellStart"/>
            <w:r w:rsidRPr="005A66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С.Э.Широбоковой</w:t>
            </w:r>
            <w:proofErr w:type="spellEnd"/>
            <w:r w:rsidRPr="005A66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(распоряжение Председателя ГС УР от 20.01.2016 года № 5-РП)</w:t>
            </w:r>
          </w:p>
        </w:tc>
      </w:tr>
      <w:tr w:rsidR="005A6680" w:rsidRPr="005A6680" w:rsidTr="009A3CDB">
        <w:tc>
          <w:tcPr>
            <w:tcW w:w="675" w:type="dxa"/>
          </w:tcPr>
          <w:p w:rsidR="005A6680" w:rsidRPr="005A6680" w:rsidRDefault="005A6680" w:rsidP="0057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5A6680" w:rsidRPr="005A6680" w:rsidRDefault="005A6680" w:rsidP="0057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0">
              <w:rPr>
                <w:rFonts w:ascii="Times New Roman" w:hAnsi="Times New Roman" w:cs="Times New Roman"/>
                <w:sz w:val="24"/>
                <w:szCs w:val="24"/>
              </w:rPr>
              <w:t>Совместно с Правительством Удмуртской Республики проработать вопрос возможности распределения муниципальным районам дотаций частично - исходя из бюджетной обеспеченности, частично – исходя из численности жителей, согласно Методических рекомендаций органам государственной власти субъектов Российской Федерации и органам местного самоуправления по регулированию межбюджетных отношений на региональном и муниципальном уровнях, разработанные Министерством финансов Российской Федерации и утвержденные 31 декабря 2014г. № 06-04-11/01/69500</w:t>
            </w:r>
          </w:p>
        </w:tc>
        <w:tc>
          <w:tcPr>
            <w:tcW w:w="2410" w:type="dxa"/>
          </w:tcPr>
          <w:p w:rsidR="005A6680" w:rsidRPr="005A6680" w:rsidRDefault="005A6680" w:rsidP="0057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A6680" w:rsidRPr="005A6680" w:rsidRDefault="005A6680" w:rsidP="0057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0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  <w:p w:rsidR="005A6680" w:rsidRPr="005A6680" w:rsidRDefault="005A6680" w:rsidP="0057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A6680" w:rsidRPr="005A6680" w:rsidRDefault="005A6680" w:rsidP="008E7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A66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Вопрос рассмотрен на заседании рабочей группы 28.01.2016 г., 20.05.2016 г.</w:t>
            </w:r>
          </w:p>
          <w:p w:rsidR="005A6680" w:rsidRPr="005A6680" w:rsidRDefault="005A6680" w:rsidP="008E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 учетом мнения Правительства УР по данному вопросу принято решение</w:t>
            </w:r>
            <w:r w:rsidRPr="005A6680">
              <w:rPr>
                <w:rFonts w:ascii="Times New Roman" w:hAnsi="Times New Roman" w:cs="Times New Roman"/>
                <w:sz w:val="24"/>
                <w:szCs w:val="24"/>
              </w:rPr>
              <w:t xml:space="preserve"> сохранить существующий подход расчета дотации на выравнивание бюджетной обеспеченности муниципальных образований.</w:t>
            </w:r>
          </w:p>
          <w:p w:rsidR="008E76F1" w:rsidRPr="005A6680" w:rsidRDefault="005A6680" w:rsidP="003C4C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A6680">
              <w:rPr>
                <w:rFonts w:ascii="Times New Roman" w:hAnsi="Times New Roman" w:cs="Times New Roman"/>
                <w:sz w:val="24"/>
                <w:szCs w:val="24"/>
              </w:rPr>
              <w:t>Методика определения уровня бюджетной обеспеченности муниципальных районов (городских округов) и Порядок распределения дотаций из Фонда финансовой поддержки муниципальных районов (городских округов) Удмуртской Республики, утвержд</w:t>
            </w:r>
            <w:r w:rsidR="003C4C0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A6680">
              <w:rPr>
                <w:rFonts w:ascii="Times New Roman" w:hAnsi="Times New Roman" w:cs="Times New Roman"/>
                <w:sz w:val="24"/>
                <w:szCs w:val="24"/>
              </w:rPr>
              <w:t>нные Законом Удмуртской Республики «О регулировании межбюджетных отношений в Удмуртской Республике» выполняют задачи бюджетного выравнивания и позволяют наилучшим образом учесть доходные возможности и расходные потребности бюджетов муниципальных районов (городских округов).</w:t>
            </w:r>
          </w:p>
        </w:tc>
      </w:tr>
      <w:tr w:rsidR="005A6680" w:rsidRPr="005A6680" w:rsidTr="009A3CDB">
        <w:tc>
          <w:tcPr>
            <w:tcW w:w="675" w:type="dxa"/>
          </w:tcPr>
          <w:p w:rsidR="005A6680" w:rsidRPr="005A6680" w:rsidRDefault="005A6680" w:rsidP="0057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5A6680" w:rsidRPr="005A6680" w:rsidRDefault="005A6680" w:rsidP="0057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Правительством Удмуртской Республики проработать вопрос возможности расширения репрезентативного перечня услуг для расчета индекса бюджетных расходов при расчете и распределении дотаций </w:t>
            </w:r>
            <w:r w:rsidRPr="005A6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районам, исходя из бюджетной обеспеченности</w:t>
            </w:r>
          </w:p>
        </w:tc>
        <w:tc>
          <w:tcPr>
            <w:tcW w:w="2410" w:type="dxa"/>
          </w:tcPr>
          <w:p w:rsidR="005A6680" w:rsidRPr="005A6680" w:rsidRDefault="005A6680" w:rsidP="0057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</w:t>
            </w:r>
          </w:p>
          <w:p w:rsidR="005A6680" w:rsidRPr="005A6680" w:rsidRDefault="005A6680" w:rsidP="0057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0">
              <w:rPr>
                <w:rFonts w:ascii="Times New Roman" w:hAnsi="Times New Roman" w:cs="Times New Roman"/>
                <w:sz w:val="24"/>
                <w:szCs w:val="24"/>
              </w:rPr>
              <w:t xml:space="preserve">2016 года </w:t>
            </w:r>
          </w:p>
        </w:tc>
        <w:tc>
          <w:tcPr>
            <w:tcW w:w="5245" w:type="dxa"/>
          </w:tcPr>
          <w:p w:rsidR="005A6680" w:rsidRPr="005A6680" w:rsidRDefault="005A6680" w:rsidP="008E7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A66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Вопрос рассмотрен на заседании рабочей группы 28.01.2016 г., 20.05.2016 г.</w:t>
            </w:r>
          </w:p>
          <w:p w:rsidR="005A6680" w:rsidRPr="005A6680" w:rsidRDefault="005A6680" w:rsidP="008E7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A66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Министерством финансов Удмуртской Республики 25 февраля 2016 года проведено </w:t>
            </w:r>
            <w:r w:rsidRPr="005A66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рабочее совещание с муниципальным образованием «</w:t>
            </w:r>
            <w:proofErr w:type="spellStart"/>
            <w:r w:rsidRPr="005A66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Завьяловский</w:t>
            </w:r>
            <w:proofErr w:type="spellEnd"/>
            <w:r w:rsidRPr="005A66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район» по вопросу расширения репрезентативного перечня услуг для расчета индекса бюджетных расходов при расчете и распределении дотации муниципальным образованиям, исходя из бюджетной обеспеченности. Были выслушаны мнения обеих сторон.</w:t>
            </w:r>
          </w:p>
          <w:p w:rsidR="005A6680" w:rsidRPr="005A6680" w:rsidRDefault="005A6680" w:rsidP="008E7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A66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Принято решение репрезентативный перечень муниципальных услуг оставить без изменений. В репрезентативный перечень муниципальных услуг для расчета индекса бюджетных расходов включаются основные виды муниципальных услуг из перечня вопросов местного значения муниципального района (городского округа). </w:t>
            </w:r>
          </w:p>
          <w:p w:rsidR="005A6680" w:rsidRPr="005A6680" w:rsidRDefault="005A6680" w:rsidP="003C4C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A66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Рекомендовать Правительству УР совершенствовать вопрос о базовой стоимости муниципальных услуг (нормативные расходы), уже включ</w:t>
            </w:r>
            <w:r w:rsidR="003C4C0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ё</w:t>
            </w:r>
            <w:r w:rsidRPr="005A66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нных в репрезентативный перечень.</w:t>
            </w:r>
          </w:p>
        </w:tc>
      </w:tr>
      <w:tr w:rsidR="005A6680" w:rsidRPr="005A6680" w:rsidTr="009A3CDB">
        <w:tc>
          <w:tcPr>
            <w:tcW w:w="675" w:type="dxa"/>
          </w:tcPr>
          <w:p w:rsidR="005A6680" w:rsidRPr="005A6680" w:rsidRDefault="005A6680" w:rsidP="0057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946" w:type="dxa"/>
          </w:tcPr>
          <w:p w:rsidR="005A6680" w:rsidRPr="005A6680" w:rsidRDefault="005A6680" w:rsidP="0057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0">
              <w:rPr>
                <w:rFonts w:ascii="Times New Roman" w:hAnsi="Times New Roman" w:cs="Times New Roman"/>
                <w:sz w:val="24"/>
                <w:szCs w:val="24"/>
              </w:rPr>
              <w:t>Совместно с Правительством Удмуртской Республики, профильными комиссиями Государственного Совета Удмуртской Республики рассмотреть возможность разработки нормативно – правовой базы, позволяющей привлекать в муниципальные районы и сельские поселения частные инвестиции в строительство социальных объектов (в частности рассмотреть возможность:</w:t>
            </w:r>
          </w:p>
          <w:p w:rsidR="005A6680" w:rsidRPr="005A6680" w:rsidRDefault="005A6680" w:rsidP="00576A6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0">
              <w:rPr>
                <w:rFonts w:ascii="Times New Roman" w:hAnsi="Times New Roman" w:cs="Times New Roman"/>
                <w:sz w:val="24"/>
                <w:szCs w:val="24"/>
              </w:rPr>
              <w:t>I этап: строительство в новых жилых микрорайонах за счет частных инвестиций инженерной инфраструктуры, детских садов, школ, спортивных площадок, и т.д. Передачи построенных объектов на безвозмездной основе в собственность муниципалитетов (в зависимости от исполняемых полномочий).</w:t>
            </w:r>
          </w:p>
          <w:p w:rsidR="005A6680" w:rsidRPr="005A6680" w:rsidRDefault="005A6680" w:rsidP="00576A6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0">
              <w:rPr>
                <w:rFonts w:ascii="Times New Roman" w:hAnsi="Times New Roman" w:cs="Times New Roman"/>
                <w:sz w:val="24"/>
                <w:szCs w:val="24"/>
              </w:rPr>
              <w:t>II этап: предоставление частным инвесторам возможности строительства на землях, предоставляемых на условиях права собственности или долгосрочной аренды, индивидуального жилого фонда, с правом реализации построенных объектов гражданам)</w:t>
            </w:r>
          </w:p>
        </w:tc>
        <w:tc>
          <w:tcPr>
            <w:tcW w:w="2410" w:type="dxa"/>
          </w:tcPr>
          <w:p w:rsidR="005A6680" w:rsidRPr="005A6680" w:rsidRDefault="005A6680" w:rsidP="0057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0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5A6680" w:rsidRPr="005A6680" w:rsidRDefault="005A6680" w:rsidP="0057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0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5245" w:type="dxa"/>
          </w:tcPr>
          <w:p w:rsidR="005A6680" w:rsidRPr="005A6680" w:rsidRDefault="005A6680" w:rsidP="00576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A66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Вопрос рассмотрен на заседании рабочей группы 28.01.2016 г.,20.05.2016г. Направлено письмо в адрес Председателя Правительства УР от 15.02.2016г. № 492/3-9 с просьбой   рассмотреть возможность разработки нормативно – правовой базы, позволяющей привлекать в муниципальные районы и сельские поселения частные инвестиции в строительство социальных объектов (разработать модельные правовые акты).</w:t>
            </w:r>
          </w:p>
          <w:p w:rsidR="005A6680" w:rsidRPr="005A6680" w:rsidRDefault="005A6680" w:rsidP="00576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A66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Получен ответ от Минфина Удмуртской Республики (по поручению </w:t>
            </w:r>
            <w:proofErr w:type="spellStart"/>
            <w:r w:rsidRPr="005A66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В.А.Савельева</w:t>
            </w:r>
            <w:proofErr w:type="spellEnd"/>
            <w:r w:rsidRPr="005A66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 (письмо от 18.03.2016г. № 1018/05-06).</w:t>
            </w:r>
          </w:p>
          <w:p w:rsidR="005A6680" w:rsidRPr="005A6680" w:rsidRDefault="005A6680" w:rsidP="00F33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A66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Разработки нормативно – правовой базы не требуется. Возможность осуществления полномочий органов местного самоуправления в решении вопросов местного значения по </w:t>
            </w:r>
            <w:r w:rsidRPr="005A66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владению и распоряжению имуществом муниципальной собственности муниципального образования (включая создание объектов муниципальной собственности) предусмотрена Федеральным законом 06.10.2003 № 131-ФЗ «Об общих принципах организации местного самоуправления в Российской Федерации». В соответствии со статьей 79.1 Бюджетного кодекса Российской Федерации субсидии местным бюджетам на </w:t>
            </w:r>
            <w:proofErr w:type="spellStart"/>
            <w:r w:rsidRPr="005A66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софинансирование</w:t>
            </w:r>
            <w:proofErr w:type="spellEnd"/>
            <w:r w:rsidRPr="005A66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капитальных вложений в объекты муниципальной собственности, которые осуществляются из местных бюджетов, предоставляются в соответствии с нормативными правовыми актами высшего исполнительного органа государственной власти субъекта Российской Федерации. В соответствии с Правилами предоставления субсидий из бюджета Удмуртской Республики бюджетам муниципальных образований в Удмуртской Республике на </w:t>
            </w:r>
            <w:proofErr w:type="spellStart"/>
            <w:r w:rsidRPr="005A66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софинансирование</w:t>
            </w:r>
            <w:proofErr w:type="spellEnd"/>
            <w:r w:rsidRPr="005A66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капитальных вложений в объекты муниципальной собственности, утвержденными постановлением Правительства Удмуртской Республики от 6.04.2015 № 152, бюджетам муниципальных образований предоставляются субсидии с целью </w:t>
            </w:r>
            <w:proofErr w:type="spellStart"/>
            <w:r w:rsidRPr="005A66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софинансирования</w:t>
            </w:r>
            <w:proofErr w:type="spellEnd"/>
            <w:r w:rsidRPr="005A66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расходных обязательств муниципальных образований по осуществлению капитальных вложений в объекты капитального строительства (реконструкции в том числе с элементами реставрации, технического перевооружения, выполнения проектно-</w:t>
            </w:r>
            <w:proofErr w:type="spellStart"/>
            <w:r w:rsidRPr="005A66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изыскательстких</w:t>
            </w:r>
            <w:proofErr w:type="spellEnd"/>
            <w:r w:rsidRPr="005A66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работ) муниципальной собственности.</w:t>
            </w:r>
          </w:p>
          <w:p w:rsidR="005A6680" w:rsidRPr="005A6680" w:rsidRDefault="005A6680" w:rsidP="008E7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A66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Кроме того, принято распоряжение Правительства УР от 16.05.2016 г. № 626-р </w:t>
            </w:r>
            <w:bookmarkStart w:id="0" w:name="bookmark3"/>
            <w:r w:rsidRPr="005A66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                  «О распределении дотаций на поддержку мер по </w:t>
            </w:r>
            <w:r w:rsidRPr="005A66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обеспечению сбалансированности бюджетов</w:t>
            </w:r>
            <w:bookmarkEnd w:id="0"/>
            <w:r w:rsidRPr="005A66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bookmarkStart w:id="1" w:name="bookmark4"/>
            <w:r w:rsidRPr="005A66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муниципальных образований в Удмуртской Республике</w:t>
            </w:r>
            <w:bookmarkEnd w:id="1"/>
            <w:r w:rsidRPr="005A66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», в соответствии с которым бюджетам 25 муниципальных районов предоставляются дотации на общую сумму 266 618,5 тыс. рублей согласно представленным заявкам. Бюджету МО «</w:t>
            </w:r>
            <w:proofErr w:type="spellStart"/>
            <w:r w:rsidRPr="005A66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Завьяловский</w:t>
            </w:r>
            <w:proofErr w:type="spellEnd"/>
            <w:r w:rsidRPr="005A66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район» предусмотрена сумма – 36 005,5 тыс. рублей.</w:t>
            </w:r>
          </w:p>
        </w:tc>
      </w:tr>
      <w:tr w:rsidR="005A6680" w:rsidRPr="005A6680" w:rsidTr="009A3CDB">
        <w:tc>
          <w:tcPr>
            <w:tcW w:w="675" w:type="dxa"/>
          </w:tcPr>
          <w:p w:rsidR="005A6680" w:rsidRPr="005A6680" w:rsidRDefault="005A6680" w:rsidP="0057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946" w:type="dxa"/>
          </w:tcPr>
          <w:p w:rsidR="005A6680" w:rsidRPr="005A6680" w:rsidRDefault="005A6680" w:rsidP="00576A6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0">
              <w:rPr>
                <w:rFonts w:ascii="Times New Roman" w:hAnsi="Times New Roman" w:cs="Times New Roman"/>
                <w:sz w:val="24"/>
                <w:szCs w:val="24"/>
              </w:rPr>
              <w:t>При рассмотрении законопроекта «Об особенностях осуществления местного самоуправления в муниципальном образовании «</w:t>
            </w:r>
            <w:proofErr w:type="spellStart"/>
            <w:r w:rsidRPr="005A6680">
              <w:rPr>
                <w:rFonts w:ascii="Times New Roman" w:hAnsi="Times New Roman" w:cs="Times New Roman"/>
                <w:sz w:val="24"/>
                <w:szCs w:val="24"/>
              </w:rPr>
              <w:t>Завьяловский</w:t>
            </w:r>
            <w:proofErr w:type="spellEnd"/>
            <w:r w:rsidRPr="005A6680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Удмуртской Республики» обратить внимание на необходимость установления конкретных финансовых обязательств со стороны Удмуртской Республики</w:t>
            </w:r>
          </w:p>
        </w:tc>
        <w:tc>
          <w:tcPr>
            <w:tcW w:w="2410" w:type="dxa"/>
          </w:tcPr>
          <w:p w:rsidR="005A6680" w:rsidRPr="005A6680" w:rsidRDefault="007B2C92" w:rsidP="007B2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2016 года</w:t>
            </w:r>
          </w:p>
        </w:tc>
        <w:tc>
          <w:tcPr>
            <w:tcW w:w="5245" w:type="dxa"/>
          </w:tcPr>
          <w:p w:rsidR="007B2C92" w:rsidRPr="005A6680" w:rsidRDefault="007B2C92" w:rsidP="00CD2D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Принят Закон Удмуртской Республики от 05 июля 2016года №51-РЗ </w:t>
            </w:r>
            <w:r w:rsidRPr="007B2C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«О мерах дополнительной поддержки социально-экономического развития </w:t>
            </w:r>
            <w:proofErr w:type="spellStart"/>
            <w:r w:rsidRPr="007B2C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Завьяловского</w:t>
            </w:r>
            <w:proofErr w:type="spellEnd"/>
            <w:r w:rsidRPr="007B2C9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района Удмуртской Республики»</w:t>
            </w:r>
          </w:p>
        </w:tc>
      </w:tr>
      <w:tr w:rsidR="005A6680" w:rsidRPr="005A6680" w:rsidTr="009A3CDB">
        <w:trPr>
          <w:trHeight w:val="520"/>
        </w:trPr>
        <w:tc>
          <w:tcPr>
            <w:tcW w:w="15276" w:type="dxa"/>
            <w:gridSpan w:val="4"/>
            <w:vAlign w:val="center"/>
          </w:tcPr>
          <w:p w:rsidR="005A6680" w:rsidRPr="005A6680" w:rsidRDefault="005A6680" w:rsidP="005A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80">
              <w:rPr>
                <w:rFonts w:ascii="Times New Roman" w:hAnsi="Times New Roman" w:cs="Times New Roman"/>
                <w:b/>
                <w:sz w:val="28"/>
                <w:szCs w:val="24"/>
              </w:rPr>
              <w:t>Постоянная комиссия по здравоохранению, демографической и семейной политике</w:t>
            </w:r>
          </w:p>
        </w:tc>
      </w:tr>
      <w:tr w:rsidR="005A6680" w:rsidRPr="005A6680" w:rsidTr="009A3CDB">
        <w:tc>
          <w:tcPr>
            <w:tcW w:w="675" w:type="dxa"/>
          </w:tcPr>
          <w:p w:rsidR="005A6680" w:rsidRPr="005A6680" w:rsidRDefault="00B175DA" w:rsidP="0057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6680" w:rsidRPr="005A6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5A6680" w:rsidRPr="005A6680" w:rsidRDefault="005A6680" w:rsidP="00576A6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0">
              <w:rPr>
                <w:rFonts w:ascii="Times New Roman" w:hAnsi="Times New Roman" w:cs="Times New Roman"/>
                <w:sz w:val="24"/>
                <w:szCs w:val="24"/>
              </w:rPr>
              <w:t>Предусмотреть в бюджете 2016 года увеличение стоимости питания для учащихся общеобразовательных учреждений из многодетных малообеспеченных семей</w:t>
            </w:r>
          </w:p>
        </w:tc>
        <w:tc>
          <w:tcPr>
            <w:tcW w:w="2410" w:type="dxa"/>
          </w:tcPr>
          <w:p w:rsidR="005A6680" w:rsidRPr="005A6680" w:rsidRDefault="005A6680" w:rsidP="0057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A6680" w:rsidRPr="005A6680" w:rsidRDefault="005A6680" w:rsidP="0057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0">
              <w:rPr>
                <w:rFonts w:ascii="Times New Roman" w:hAnsi="Times New Roman" w:cs="Times New Roman"/>
                <w:sz w:val="24"/>
                <w:szCs w:val="24"/>
              </w:rPr>
              <w:t xml:space="preserve">2016 года </w:t>
            </w:r>
          </w:p>
        </w:tc>
        <w:tc>
          <w:tcPr>
            <w:tcW w:w="5245" w:type="dxa"/>
          </w:tcPr>
          <w:p w:rsidR="005A6680" w:rsidRPr="005A6680" w:rsidRDefault="005A6680" w:rsidP="00576A6B">
            <w:pPr>
              <w:pStyle w:val="ConsPlusNormal"/>
              <w:jc w:val="both"/>
              <w:rPr>
                <w:sz w:val="24"/>
                <w:szCs w:val="24"/>
              </w:rPr>
            </w:pPr>
            <w:r w:rsidRPr="005A6680">
              <w:rPr>
                <w:sz w:val="24"/>
                <w:szCs w:val="24"/>
              </w:rPr>
              <w:t>В бюджете 2016 года стоимость питания для учащихся общеобразовательных учреждений из многодетных малообеспеченных семей увеличена с 26,36 руб. до 30 руб. Дополнительно заложено в бюджете Удмуртской Республики на 2016 год - 13 млн. 901 тыс. 800 руб.</w:t>
            </w:r>
          </w:p>
          <w:p w:rsidR="005A6680" w:rsidRPr="005A6680" w:rsidRDefault="005A6680" w:rsidP="00576A6B">
            <w:pPr>
              <w:pStyle w:val="ConsPlusNormal"/>
              <w:jc w:val="both"/>
              <w:rPr>
                <w:sz w:val="24"/>
                <w:szCs w:val="24"/>
              </w:rPr>
            </w:pPr>
            <w:r w:rsidRPr="005A6680">
              <w:rPr>
                <w:sz w:val="24"/>
                <w:szCs w:val="24"/>
              </w:rPr>
              <w:t>(Всего по данной статье расходов:114 млн. 574 тыс. 200 руб.)</w:t>
            </w:r>
          </w:p>
        </w:tc>
      </w:tr>
      <w:tr w:rsidR="005A6680" w:rsidRPr="005A6680" w:rsidTr="009A3CDB">
        <w:trPr>
          <w:trHeight w:val="465"/>
        </w:trPr>
        <w:tc>
          <w:tcPr>
            <w:tcW w:w="15276" w:type="dxa"/>
            <w:gridSpan w:val="4"/>
            <w:vAlign w:val="center"/>
          </w:tcPr>
          <w:p w:rsidR="005A6680" w:rsidRPr="005A6680" w:rsidRDefault="005A6680" w:rsidP="005A66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5A668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Постоянная комиссия по социальной политике</w:t>
            </w:r>
          </w:p>
        </w:tc>
      </w:tr>
      <w:tr w:rsidR="005A6680" w:rsidRPr="005A6680" w:rsidTr="009A3CDB">
        <w:tc>
          <w:tcPr>
            <w:tcW w:w="675" w:type="dxa"/>
          </w:tcPr>
          <w:p w:rsidR="005A6680" w:rsidRPr="005A6680" w:rsidRDefault="00B175DA" w:rsidP="0057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6680" w:rsidRPr="005A6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5A6680" w:rsidRPr="005A6680" w:rsidRDefault="005A6680" w:rsidP="00576A6B">
            <w:pPr>
              <w:pStyle w:val="Default"/>
              <w:tabs>
                <w:tab w:val="left" w:pos="601"/>
              </w:tabs>
              <w:suppressAutoHyphens/>
              <w:ind w:left="34"/>
              <w:contextualSpacing/>
              <w:jc w:val="both"/>
            </w:pPr>
            <w:r w:rsidRPr="005A6680">
              <w:t>Обратиться в Министерство труда и миграционной политики УР с предложениями внести изменения в Методические рекомендации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разработанные Министерством труда и миграционной политики Удмуртской Республики с учетом предложений, поступивших в рамках проведения Дня Государственного Совета в муниципальном образовании «</w:t>
            </w:r>
            <w:proofErr w:type="spellStart"/>
            <w:r w:rsidRPr="005A6680">
              <w:t>Завьяловский</w:t>
            </w:r>
            <w:proofErr w:type="spellEnd"/>
            <w:r w:rsidRPr="005A6680">
              <w:t xml:space="preserve"> район»</w:t>
            </w:r>
          </w:p>
        </w:tc>
        <w:tc>
          <w:tcPr>
            <w:tcW w:w="2410" w:type="dxa"/>
          </w:tcPr>
          <w:p w:rsidR="005A6680" w:rsidRPr="005A6680" w:rsidRDefault="005A6680" w:rsidP="0057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A6680" w:rsidRPr="005A6680" w:rsidRDefault="005A6680" w:rsidP="0057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0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5245" w:type="dxa"/>
          </w:tcPr>
          <w:p w:rsidR="005A6680" w:rsidRPr="005A6680" w:rsidRDefault="005A6680" w:rsidP="00576A6B">
            <w:pPr>
              <w:pStyle w:val="a7"/>
              <w:rPr>
                <w:szCs w:val="24"/>
                <w:lang w:eastAsia="en-US"/>
              </w:rPr>
            </w:pPr>
            <w:r w:rsidRPr="005A6680">
              <w:rPr>
                <w:szCs w:val="24"/>
                <w:lang w:eastAsia="en-US"/>
              </w:rPr>
              <w:t>Обращение направлено в Министерство труда и миграционной политики УР 14.03.16 №722.</w:t>
            </w:r>
          </w:p>
          <w:p w:rsidR="005A6680" w:rsidRDefault="005A6680" w:rsidP="00576A6B">
            <w:pPr>
              <w:pStyle w:val="a7"/>
              <w:rPr>
                <w:szCs w:val="24"/>
                <w:lang w:eastAsia="en-US"/>
              </w:rPr>
            </w:pPr>
            <w:r w:rsidRPr="005A6680">
              <w:rPr>
                <w:szCs w:val="24"/>
                <w:lang w:eastAsia="en-US"/>
              </w:rPr>
              <w:t>По информации  Министерства труда и миграционной политики УР от 04.04.16 № 2597 Методические рекомендации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доработаны.</w:t>
            </w:r>
          </w:p>
          <w:p w:rsidR="009A3CDB" w:rsidRDefault="009A3CDB" w:rsidP="00576A6B">
            <w:pPr>
              <w:pStyle w:val="a7"/>
              <w:rPr>
                <w:szCs w:val="24"/>
                <w:lang w:eastAsia="en-US"/>
              </w:rPr>
            </w:pPr>
          </w:p>
          <w:p w:rsidR="009A3CDB" w:rsidRPr="005A6680" w:rsidRDefault="009A3CDB" w:rsidP="00576A6B">
            <w:pPr>
              <w:pStyle w:val="a7"/>
              <w:rPr>
                <w:b/>
                <w:szCs w:val="24"/>
                <w:lang w:eastAsia="en-US"/>
              </w:rPr>
            </w:pPr>
          </w:p>
        </w:tc>
      </w:tr>
      <w:tr w:rsidR="005A6680" w:rsidRPr="005A6680" w:rsidTr="009A3CDB">
        <w:tc>
          <w:tcPr>
            <w:tcW w:w="675" w:type="dxa"/>
          </w:tcPr>
          <w:p w:rsidR="005A6680" w:rsidRPr="005A6680" w:rsidRDefault="005A6680" w:rsidP="00B1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175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6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5A6680" w:rsidRPr="005A6680" w:rsidRDefault="005A6680" w:rsidP="00576A6B">
            <w:pPr>
              <w:pStyle w:val="Default"/>
              <w:tabs>
                <w:tab w:val="left" w:pos="601"/>
              </w:tabs>
              <w:suppressAutoHyphens/>
              <w:ind w:left="34"/>
              <w:contextualSpacing/>
              <w:jc w:val="both"/>
              <w:rPr>
                <w:color w:val="auto"/>
              </w:rPr>
            </w:pPr>
            <w:r w:rsidRPr="005A6680">
              <w:t xml:space="preserve">Обратиться в Министерство труда и миграционной политики УР с предложением  организовать учебу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для специалистов, осуществляющий данный контроль </w:t>
            </w:r>
          </w:p>
        </w:tc>
        <w:tc>
          <w:tcPr>
            <w:tcW w:w="2410" w:type="dxa"/>
          </w:tcPr>
          <w:p w:rsidR="005A6680" w:rsidRPr="005A6680" w:rsidRDefault="005A6680" w:rsidP="0057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5A6680" w:rsidRPr="005A6680" w:rsidRDefault="005A6680" w:rsidP="0057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0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5245" w:type="dxa"/>
          </w:tcPr>
          <w:p w:rsidR="005A6680" w:rsidRPr="005A6680" w:rsidRDefault="005A6680" w:rsidP="00576A6B">
            <w:pPr>
              <w:pStyle w:val="a7"/>
              <w:rPr>
                <w:b/>
                <w:szCs w:val="24"/>
                <w:lang w:eastAsia="en-US"/>
              </w:rPr>
            </w:pPr>
            <w:r w:rsidRPr="005A6680">
              <w:rPr>
                <w:szCs w:val="24"/>
                <w:lang w:eastAsia="en-US"/>
              </w:rPr>
              <w:t>25 февраля 2016 для специалистов, осуществляющих ведомственный контроль за соблюдением трудового законодательства и иных нормативных правовых актов, содержащих нормы трудового права, организован и проведен семинар в режиме видеоконференции.</w:t>
            </w:r>
          </w:p>
        </w:tc>
      </w:tr>
      <w:tr w:rsidR="005A6680" w:rsidRPr="005A6680" w:rsidTr="009A3CDB">
        <w:trPr>
          <w:trHeight w:val="460"/>
        </w:trPr>
        <w:tc>
          <w:tcPr>
            <w:tcW w:w="15276" w:type="dxa"/>
            <w:gridSpan w:val="4"/>
            <w:vAlign w:val="center"/>
          </w:tcPr>
          <w:p w:rsidR="005A6680" w:rsidRPr="005A6680" w:rsidRDefault="005A6680" w:rsidP="005A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80">
              <w:rPr>
                <w:rFonts w:ascii="Times New Roman" w:hAnsi="Times New Roman" w:cs="Times New Roman"/>
                <w:b/>
                <w:sz w:val="28"/>
                <w:szCs w:val="24"/>
              </w:rPr>
              <w:t>Постоянная комиссия по науке, образованию, культуре и молодежной политике</w:t>
            </w:r>
          </w:p>
        </w:tc>
      </w:tr>
      <w:tr w:rsidR="005A6680" w:rsidRPr="005A6680" w:rsidTr="009A3CDB">
        <w:trPr>
          <w:trHeight w:val="70"/>
        </w:trPr>
        <w:tc>
          <w:tcPr>
            <w:tcW w:w="675" w:type="dxa"/>
          </w:tcPr>
          <w:p w:rsidR="005A6680" w:rsidRPr="005A6680" w:rsidRDefault="005A6680" w:rsidP="00B1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6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5A6680" w:rsidRPr="005A6680" w:rsidRDefault="005A6680" w:rsidP="008D7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0">
              <w:rPr>
                <w:rFonts w:ascii="Times New Roman" w:hAnsi="Times New Roman" w:cs="Times New Roman"/>
                <w:sz w:val="24"/>
                <w:szCs w:val="24"/>
              </w:rPr>
              <w:t>Сформировать рабочую группу по подготовке проекта закона «О внесении изменений в Закон Удмуртской Республики «О государственной молод</w:t>
            </w:r>
            <w:r w:rsidR="008D79B9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A6680">
              <w:rPr>
                <w:rFonts w:ascii="Times New Roman" w:hAnsi="Times New Roman" w:cs="Times New Roman"/>
                <w:sz w:val="24"/>
                <w:szCs w:val="24"/>
              </w:rPr>
              <w:t>жной политике в Удмуртской Республике»  (от 29 декабря 2005 года № 79-РЗ) в части реализации полномочий муниципальными органами власти</w:t>
            </w:r>
          </w:p>
        </w:tc>
        <w:tc>
          <w:tcPr>
            <w:tcW w:w="2410" w:type="dxa"/>
          </w:tcPr>
          <w:p w:rsidR="005A6680" w:rsidRPr="005A6680" w:rsidRDefault="005A6680" w:rsidP="0057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A6680" w:rsidRPr="005A6680" w:rsidRDefault="005A6680" w:rsidP="0057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0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5245" w:type="dxa"/>
          </w:tcPr>
          <w:p w:rsidR="005A6680" w:rsidRPr="005A6680" w:rsidRDefault="005A6680" w:rsidP="0057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80">
              <w:rPr>
                <w:rFonts w:ascii="Times New Roman" w:hAnsi="Times New Roman" w:cs="Times New Roman"/>
                <w:sz w:val="24"/>
                <w:szCs w:val="24"/>
              </w:rPr>
              <w:t>Рабочая группа сформирована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6680" w:rsidRPr="005A6680" w:rsidRDefault="005A6680" w:rsidP="00576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680" w:rsidRPr="005A6680" w:rsidRDefault="005A6680" w:rsidP="0057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680" w:rsidRPr="005A6680" w:rsidTr="009A3CDB">
        <w:trPr>
          <w:trHeight w:val="70"/>
        </w:trPr>
        <w:tc>
          <w:tcPr>
            <w:tcW w:w="675" w:type="dxa"/>
          </w:tcPr>
          <w:p w:rsidR="005A6680" w:rsidRPr="005A6680" w:rsidRDefault="005A6680" w:rsidP="00B1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6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5A6680" w:rsidRPr="005A6680" w:rsidRDefault="005A6680" w:rsidP="0057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0">
              <w:rPr>
                <w:rFonts w:ascii="Times New Roman" w:hAnsi="Times New Roman" w:cs="Times New Roman"/>
                <w:sz w:val="24"/>
                <w:szCs w:val="24"/>
              </w:rPr>
              <w:t>Рассмотреть на заседании постоянной комиссии (с участием министерства по физической культуре, спорту и молод</w:t>
            </w:r>
            <w:r w:rsidR="008D79B9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A6680">
              <w:rPr>
                <w:rFonts w:ascii="Times New Roman" w:hAnsi="Times New Roman" w:cs="Times New Roman"/>
                <w:sz w:val="24"/>
                <w:szCs w:val="24"/>
              </w:rPr>
              <w:t>жной</w:t>
            </w:r>
            <w:r w:rsidRPr="005A6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6680">
              <w:rPr>
                <w:rFonts w:ascii="Times New Roman" w:hAnsi="Times New Roman" w:cs="Times New Roman"/>
                <w:sz w:val="24"/>
                <w:szCs w:val="24"/>
              </w:rPr>
              <w:t>политике Удмуртской Республики) вопросы:</w:t>
            </w:r>
          </w:p>
          <w:p w:rsidR="005A6680" w:rsidRPr="005A6680" w:rsidRDefault="005A6680" w:rsidP="0057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0">
              <w:rPr>
                <w:rFonts w:ascii="Times New Roman" w:hAnsi="Times New Roman" w:cs="Times New Roman"/>
                <w:sz w:val="24"/>
                <w:szCs w:val="24"/>
              </w:rPr>
              <w:t>- о создании  системы  стимулирования молодых специалистов по делам молод</w:t>
            </w:r>
            <w:r w:rsidR="008D79B9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A6680">
              <w:rPr>
                <w:rFonts w:ascii="Times New Roman" w:hAnsi="Times New Roman" w:cs="Times New Roman"/>
                <w:sz w:val="24"/>
                <w:szCs w:val="24"/>
              </w:rPr>
              <w:t>жи муниципальных образований на примере отрасли образования, здравоохранения, сельского хозяйства;</w:t>
            </w:r>
          </w:p>
          <w:p w:rsidR="005A6680" w:rsidRPr="005A6680" w:rsidRDefault="005A6680" w:rsidP="0057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0">
              <w:rPr>
                <w:rFonts w:ascii="Times New Roman" w:hAnsi="Times New Roman" w:cs="Times New Roman"/>
                <w:sz w:val="24"/>
                <w:szCs w:val="24"/>
              </w:rPr>
              <w:t xml:space="preserve">- о совершенствовании системы норм обеспеченности муниципальных образований специалистами по работе с молодёжью; </w:t>
            </w:r>
          </w:p>
          <w:p w:rsidR="005A6680" w:rsidRPr="005A6680" w:rsidRDefault="005A6680" w:rsidP="008D7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0">
              <w:rPr>
                <w:rFonts w:ascii="Times New Roman" w:hAnsi="Times New Roman" w:cs="Times New Roman"/>
                <w:sz w:val="24"/>
                <w:szCs w:val="24"/>
              </w:rPr>
              <w:t>-  о системе повышения квалификации в отрасли «молод</w:t>
            </w:r>
            <w:r w:rsidR="008D79B9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A6680">
              <w:rPr>
                <w:rFonts w:ascii="Times New Roman" w:hAnsi="Times New Roman" w:cs="Times New Roman"/>
                <w:sz w:val="24"/>
                <w:szCs w:val="24"/>
              </w:rPr>
              <w:t>жная политика»  и финансировании  курсов повышения квалификации для специалистов по работе с молод</w:t>
            </w:r>
            <w:r w:rsidR="008D79B9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A6680">
              <w:rPr>
                <w:rFonts w:ascii="Times New Roman" w:hAnsi="Times New Roman" w:cs="Times New Roman"/>
                <w:sz w:val="24"/>
                <w:szCs w:val="24"/>
              </w:rPr>
              <w:t>жью муниципальных районов УР в рамках государственной программы Удмуртской Республики «Реализация молодёжной политики»</w:t>
            </w:r>
          </w:p>
        </w:tc>
        <w:tc>
          <w:tcPr>
            <w:tcW w:w="2410" w:type="dxa"/>
          </w:tcPr>
          <w:p w:rsidR="005A6680" w:rsidRPr="005A6680" w:rsidRDefault="005A6680" w:rsidP="0057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A6680" w:rsidRPr="005A6680" w:rsidRDefault="005A6680" w:rsidP="0057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0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5245" w:type="dxa"/>
          </w:tcPr>
          <w:p w:rsidR="002D6539" w:rsidRPr="005A6680" w:rsidRDefault="005A6680" w:rsidP="002D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0">
              <w:rPr>
                <w:rFonts w:ascii="Times New Roman" w:hAnsi="Times New Roman" w:cs="Times New Roman"/>
                <w:sz w:val="24"/>
                <w:szCs w:val="24"/>
              </w:rPr>
              <w:t>Вопрос рассмотрен на заседан</w:t>
            </w:r>
            <w:r w:rsidR="005831B0">
              <w:rPr>
                <w:rFonts w:ascii="Times New Roman" w:hAnsi="Times New Roman" w:cs="Times New Roman"/>
                <w:sz w:val="24"/>
                <w:szCs w:val="24"/>
              </w:rPr>
              <w:t>ии постоянной комиссии 5 апреля</w:t>
            </w:r>
            <w:r w:rsidR="006101B1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  <w:r w:rsidR="005831B0">
              <w:rPr>
                <w:rFonts w:ascii="Times New Roman" w:hAnsi="Times New Roman" w:cs="Times New Roman"/>
                <w:sz w:val="24"/>
                <w:szCs w:val="24"/>
              </w:rPr>
              <w:t xml:space="preserve"> при участии представителей </w:t>
            </w:r>
            <w:r w:rsidR="005831B0" w:rsidRPr="005831B0">
              <w:rPr>
                <w:rFonts w:ascii="Times New Roman" w:hAnsi="Times New Roman" w:cs="Times New Roman"/>
                <w:sz w:val="24"/>
                <w:szCs w:val="24"/>
              </w:rPr>
              <w:t>Управления культуры, спорта и молод</w:t>
            </w:r>
            <w:r w:rsidR="00DA480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5831B0" w:rsidRPr="005831B0">
              <w:rPr>
                <w:rFonts w:ascii="Times New Roman" w:hAnsi="Times New Roman" w:cs="Times New Roman"/>
                <w:sz w:val="24"/>
                <w:szCs w:val="24"/>
              </w:rPr>
              <w:t>жной политики Администрации муниципального образования «</w:t>
            </w:r>
            <w:proofErr w:type="spellStart"/>
            <w:r w:rsidR="005831B0" w:rsidRPr="005831B0">
              <w:rPr>
                <w:rFonts w:ascii="Times New Roman" w:hAnsi="Times New Roman" w:cs="Times New Roman"/>
                <w:sz w:val="24"/>
                <w:szCs w:val="24"/>
              </w:rPr>
              <w:t>Завьяловский</w:t>
            </w:r>
            <w:proofErr w:type="spellEnd"/>
            <w:r w:rsidR="005831B0" w:rsidRPr="005831B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1A6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680">
              <w:rPr>
                <w:rFonts w:ascii="Times New Roman" w:hAnsi="Times New Roman" w:cs="Times New Roman"/>
                <w:sz w:val="24"/>
                <w:szCs w:val="24"/>
              </w:rPr>
              <w:t>Слушали заместителя министра по физической культуре, спорту и молод</w:t>
            </w:r>
            <w:r w:rsidR="00DA480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bookmarkStart w:id="2" w:name="_GoBack"/>
            <w:bookmarkEnd w:id="2"/>
            <w:r w:rsidRPr="005A6680">
              <w:rPr>
                <w:rFonts w:ascii="Times New Roman" w:hAnsi="Times New Roman" w:cs="Times New Roman"/>
                <w:sz w:val="24"/>
                <w:szCs w:val="24"/>
              </w:rPr>
              <w:t xml:space="preserve">жной политике Сорокина М.Г. </w:t>
            </w:r>
            <w:r w:rsidR="002D6539">
              <w:rPr>
                <w:rFonts w:ascii="Times New Roman" w:hAnsi="Times New Roman" w:cs="Times New Roman"/>
                <w:sz w:val="24"/>
                <w:szCs w:val="24"/>
              </w:rPr>
              <w:t xml:space="preserve">Полученная информация будет в дальнейшем использована в работе постоянной комиссии и Администрации </w:t>
            </w:r>
            <w:proofErr w:type="spellStart"/>
            <w:r w:rsidR="002D6539">
              <w:rPr>
                <w:rFonts w:ascii="Times New Roman" w:hAnsi="Times New Roman" w:cs="Times New Roman"/>
                <w:sz w:val="24"/>
                <w:szCs w:val="24"/>
              </w:rPr>
              <w:t>Завьяловского</w:t>
            </w:r>
            <w:proofErr w:type="spellEnd"/>
            <w:r w:rsidR="002D6539">
              <w:rPr>
                <w:rFonts w:ascii="Times New Roman" w:hAnsi="Times New Roman" w:cs="Times New Roman"/>
                <w:sz w:val="24"/>
                <w:szCs w:val="24"/>
              </w:rPr>
              <w:t xml:space="preserve"> района. </w:t>
            </w:r>
          </w:p>
          <w:p w:rsidR="005A6680" w:rsidRPr="005A6680" w:rsidRDefault="005A6680" w:rsidP="00576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0AF" w:rsidRDefault="008360AF" w:rsidP="008360AF">
      <w:pPr>
        <w:rPr>
          <w:rFonts w:ascii="Times New Roman" w:hAnsi="Times New Roman" w:cs="Times New Roman"/>
          <w:sz w:val="28"/>
          <w:szCs w:val="28"/>
        </w:rPr>
      </w:pPr>
    </w:p>
    <w:p w:rsidR="00B4042D" w:rsidRPr="00C71555" w:rsidRDefault="00B4042D" w:rsidP="00B4042D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715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постоянной комиссии </w:t>
      </w:r>
    </w:p>
    <w:p w:rsidR="00B4042D" w:rsidRPr="00C71555" w:rsidRDefault="00B4042D" w:rsidP="00B4042D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715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Государственного Совета Удмуртской Республики </w:t>
      </w:r>
    </w:p>
    <w:p w:rsidR="00B4042D" w:rsidRPr="00C71555" w:rsidRDefault="00B4042D" w:rsidP="00B4042D">
      <w:pPr>
        <w:spacing w:after="0" w:line="240" w:lineRule="auto"/>
        <w:ind w:left="-142" w:right="-45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715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государственному строительству и местному самоуправлению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</w:t>
      </w:r>
      <w:proofErr w:type="spellStart"/>
      <w:r w:rsidRPr="00C71555">
        <w:rPr>
          <w:rFonts w:ascii="Times New Roman" w:eastAsia="Times New Roman" w:hAnsi="Times New Roman" w:cs="Times New Roman"/>
          <w:sz w:val="28"/>
          <w:szCs w:val="20"/>
          <w:lang w:eastAsia="ru-RU"/>
        </w:rPr>
        <w:t>Н.Ф.Кузнецова</w:t>
      </w:r>
      <w:proofErr w:type="spellEnd"/>
    </w:p>
    <w:p w:rsidR="008360AF" w:rsidRPr="008360AF" w:rsidRDefault="008360AF" w:rsidP="008360AF">
      <w:pPr>
        <w:rPr>
          <w:rFonts w:ascii="Times New Roman" w:hAnsi="Times New Roman" w:cs="Times New Roman"/>
          <w:sz w:val="28"/>
          <w:szCs w:val="28"/>
        </w:rPr>
      </w:pPr>
    </w:p>
    <w:sectPr w:rsidR="008360AF" w:rsidRPr="008360AF" w:rsidSect="008E76F1">
      <w:headerReference w:type="default" r:id="rId7"/>
      <w:headerReference w:type="first" r:id="rId8"/>
      <w:pgSz w:w="16838" w:h="11906" w:orient="landscape"/>
      <w:pgMar w:top="284" w:right="1134" w:bottom="850" w:left="1134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057" w:rsidRDefault="005E1057" w:rsidP="008E76F1">
      <w:pPr>
        <w:spacing w:after="0" w:line="240" w:lineRule="auto"/>
      </w:pPr>
      <w:r>
        <w:separator/>
      </w:r>
    </w:p>
  </w:endnote>
  <w:endnote w:type="continuationSeparator" w:id="0">
    <w:p w:rsidR="005E1057" w:rsidRDefault="005E1057" w:rsidP="008E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057" w:rsidRDefault="005E1057" w:rsidP="008E76F1">
      <w:pPr>
        <w:spacing w:after="0" w:line="240" w:lineRule="auto"/>
      </w:pPr>
      <w:r>
        <w:separator/>
      </w:r>
    </w:p>
  </w:footnote>
  <w:footnote w:type="continuationSeparator" w:id="0">
    <w:p w:rsidR="005E1057" w:rsidRDefault="005E1057" w:rsidP="008E7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898181"/>
      <w:docPartObj>
        <w:docPartGallery w:val="Page Numbers (Top of Page)"/>
        <w:docPartUnique/>
      </w:docPartObj>
    </w:sdtPr>
    <w:sdtEndPr/>
    <w:sdtContent>
      <w:p w:rsidR="008E76F1" w:rsidRDefault="008E76F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800">
          <w:rPr>
            <w:noProof/>
          </w:rPr>
          <w:t>6</w:t>
        </w:r>
        <w:r>
          <w:fldChar w:fldCharType="end"/>
        </w:r>
      </w:p>
    </w:sdtContent>
  </w:sdt>
  <w:p w:rsidR="008E76F1" w:rsidRDefault="008E76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6F1" w:rsidRDefault="008E76F1">
    <w:pPr>
      <w:pStyle w:val="a9"/>
      <w:jc w:val="center"/>
    </w:pPr>
  </w:p>
  <w:p w:rsidR="008E76F1" w:rsidRDefault="008E76F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F0"/>
    <w:rsid w:val="00036C3D"/>
    <w:rsid w:val="00050949"/>
    <w:rsid w:val="00104DBB"/>
    <w:rsid w:val="0012421B"/>
    <w:rsid w:val="00166018"/>
    <w:rsid w:val="001A605B"/>
    <w:rsid w:val="001E5FB0"/>
    <w:rsid w:val="001F1844"/>
    <w:rsid w:val="001F2FAE"/>
    <w:rsid w:val="00250346"/>
    <w:rsid w:val="002D6539"/>
    <w:rsid w:val="002E1FBA"/>
    <w:rsid w:val="002F23F6"/>
    <w:rsid w:val="00312341"/>
    <w:rsid w:val="003637F8"/>
    <w:rsid w:val="00382232"/>
    <w:rsid w:val="00384E4F"/>
    <w:rsid w:val="003C4C06"/>
    <w:rsid w:val="003E44FA"/>
    <w:rsid w:val="00415568"/>
    <w:rsid w:val="00433A17"/>
    <w:rsid w:val="00483987"/>
    <w:rsid w:val="004908FA"/>
    <w:rsid w:val="004B6E6F"/>
    <w:rsid w:val="00500F1F"/>
    <w:rsid w:val="00512D80"/>
    <w:rsid w:val="005137EE"/>
    <w:rsid w:val="00537481"/>
    <w:rsid w:val="00570701"/>
    <w:rsid w:val="005831B0"/>
    <w:rsid w:val="005A61FE"/>
    <w:rsid w:val="005A6680"/>
    <w:rsid w:val="005E1057"/>
    <w:rsid w:val="00604742"/>
    <w:rsid w:val="006101B1"/>
    <w:rsid w:val="006625FF"/>
    <w:rsid w:val="006A3751"/>
    <w:rsid w:val="006C2008"/>
    <w:rsid w:val="0071536F"/>
    <w:rsid w:val="00733477"/>
    <w:rsid w:val="007361DB"/>
    <w:rsid w:val="00737565"/>
    <w:rsid w:val="00743DDC"/>
    <w:rsid w:val="00793D23"/>
    <w:rsid w:val="007B2C92"/>
    <w:rsid w:val="007D3F0A"/>
    <w:rsid w:val="007E7A24"/>
    <w:rsid w:val="008219D9"/>
    <w:rsid w:val="008360AF"/>
    <w:rsid w:val="00843F45"/>
    <w:rsid w:val="00894296"/>
    <w:rsid w:val="008D79B9"/>
    <w:rsid w:val="008E76F1"/>
    <w:rsid w:val="0093088B"/>
    <w:rsid w:val="00933E9A"/>
    <w:rsid w:val="009A3CDB"/>
    <w:rsid w:val="009A7E1E"/>
    <w:rsid w:val="009B187C"/>
    <w:rsid w:val="00AB48CC"/>
    <w:rsid w:val="00B175DA"/>
    <w:rsid w:val="00B36929"/>
    <w:rsid w:val="00B4042D"/>
    <w:rsid w:val="00B71BA1"/>
    <w:rsid w:val="00C07B3F"/>
    <w:rsid w:val="00C306CC"/>
    <w:rsid w:val="00C43996"/>
    <w:rsid w:val="00C5437F"/>
    <w:rsid w:val="00C75143"/>
    <w:rsid w:val="00C9421F"/>
    <w:rsid w:val="00CC3EAD"/>
    <w:rsid w:val="00CD048C"/>
    <w:rsid w:val="00CD2D71"/>
    <w:rsid w:val="00CE01D9"/>
    <w:rsid w:val="00CF29E5"/>
    <w:rsid w:val="00CF69F0"/>
    <w:rsid w:val="00D46DE8"/>
    <w:rsid w:val="00D504B6"/>
    <w:rsid w:val="00D63D16"/>
    <w:rsid w:val="00DA4800"/>
    <w:rsid w:val="00DB2CCD"/>
    <w:rsid w:val="00DE34FF"/>
    <w:rsid w:val="00DF76EC"/>
    <w:rsid w:val="00E31A6F"/>
    <w:rsid w:val="00E57151"/>
    <w:rsid w:val="00EA6E58"/>
    <w:rsid w:val="00EB3C95"/>
    <w:rsid w:val="00EB5DAA"/>
    <w:rsid w:val="00EC6558"/>
    <w:rsid w:val="00ED2206"/>
    <w:rsid w:val="00ED362A"/>
    <w:rsid w:val="00ED7F28"/>
    <w:rsid w:val="00F33619"/>
    <w:rsid w:val="00F3484D"/>
    <w:rsid w:val="00F43A77"/>
    <w:rsid w:val="00F46339"/>
    <w:rsid w:val="00F5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9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5143"/>
    <w:pPr>
      <w:ind w:left="720"/>
      <w:contextualSpacing/>
    </w:pPr>
  </w:style>
  <w:style w:type="paragraph" w:customStyle="1" w:styleId="ConsPlusNormal">
    <w:name w:val="ConsPlusNormal"/>
    <w:rsid w:val="007334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5A66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A66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5A66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E7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76F1"/>
  </w:style>
  <w:style w:type="paragraph" w:styleId="ab">
    <w:name w:val="footer"/>
    <w:basedOn w:val="a"/>
    <w:link w:val="ac"/>
    <w:uiPriority w:val="99"/>
    <w:unhideWhenUsed/>
    <w:rsid w:val="008E7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7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9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5143"/>
    <w:pPr>
      <w:ind w:left="720"/>
      <w:contextualSpacing/>
    </w:pPr>
  </w:style>
  <w:style w:type="paragraph" w:customStyle="1" w:styleId="ConsPlusNormal">
    <w:name w:val="ConsPlusNormal"/>
    <w:rsid w:val="007334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5A66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A66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5A66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E7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76F1"/>
  </w:style>
  <w:style w:type="paragraph" w:styleId="ab">
    <w:name w:val="footer"/>
    <w:basedOn w:val="a"/>
    <w:link w:val="ac"/>
    <w:uiPriority w:val="99"/>
    <w:unhideWhenUsed/>
    <w:rsid w:val="008E7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Шаврина Ольга Валентиновна</dc:creator>
  <cp:lastModifiedBy>Устелемова Екатерина Викторовна</cp:lastModifiedBy>
  <cp:revision>15</cp:revision>
  <cp:lastPrinted>2016-08-11T09:30:00Z</cp:lastPrinted>
  <dcterms:created xsi:type="dcterms:W3CDTF">2016-07-22T09:00:00Z</dcterms:created>
  <dcterms:modified xsi:type="dcterms:W3CDTF">2016-08-11T09:30:00Z</dcterms:modified>
</cp:coreProperties>
</file>