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0E" w:rsidRPr="001351CE" w:rsidRDefault="008D600E" w:rsidP="008D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1C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8D600E" w:rsidRPr="001351CE" w:rsidRDefault="008D600E" w:rsidP="008D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00E" w:rsidRDefault="008D600E" w:rsidP="008D600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351CE">
        <w:rPr>
          <w:rFonts w:ascii="Times New Roman" w:hAnsi="Times New Roman"/>
          <w:sz w:val="28"/>
          <w:szCs w:val="28"/>
        </w:rPr>
        <w:t xml:space="preserve">к проекту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DD57E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D600E" w:rsidRPr="001351CE" w:rsidRDefault="008D600E" w:rsidP="008D600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D57E9">
        <w:rPr>
          <w:rFonts w:ascii="Times New Roman" w:hAnsi="Times New Roman"/>
          <w:sz w:val="28"/>
          <w:szCs w:val="28"/>
        </w:rPr>
        <w:t xml:space="preserve">в </w:t>
      </w:r>
      <w:r w:rsidRPr="00DD57E9">
        <w:rPr>
          <w:rFonts w:ascii="Times New Roman" w:eastAsiaTheme="minorHAnsi" w:hAnsi="Times New Roman"/>
          <w:sz w:val="28"/>
          <w:szCs w:val="28"/>
        </w:rPr>
        <w:t>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8D600E" w:rsidRPr="001351CE" w:rsidRDefault="008D600E" w:rsidP="008D600E">
      <w:pPr>
        <w:pStyle w:val="2"/>
        <w:tabs>
          <w:tab w:val="left" w:pos="6120"/>
        </w:tabs>
        <w:ind w:right="-2"/>
        <w:rPr>
          <w:b w:val="0"/>
          <w:szCs w:val="28"/>
        </w:rPr>
      </w:pPr>
    </w:p>
    <w:p w:rsidR="008D600E" w:rsidRDefault="008D600E" w:rsidP="008D600E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Действующее законодательство Российской Федерации предусматривает возможность принудительного изъятия земельного участка, предназначенного для сельскохозяйственного производства, жилищного или иного строительства, у собственника, землепользователя в случаях его неиспользования по целевому назначению в течение трех и более лет, если более длительный срок не установлен федеральным законом.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этом в отношении </w:t>
      </w:r>
      <w:r>
        <w:rPr>
          <w:rFonts w:ascii="Times New Roman" w:eastAsiaTheme="minorHAnsi" w:hAnsi="Times New Roman"/>
          <w:sz w:val="28"/>
          <w:szCs w:val="28"/>
        </w:rPr>
        <w:t xml:space="preserve">земель сельскохозяйственного назначения </w:t>
      </w:r>
      <w:r w:rsidRPr="001351C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1351C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351CE">
        <w:rPr>
          <w:rFonts w:ascii="Times New Roman" w:hAnsi="Times New Roman"/>
          <w:sz w:val="28"/>
          <w:szCs w:val="28"/>
        </w:rPr>
        <w:t xml:space="preserve"> от 24 июля 2002 года № 101-ФЗ «Об обороте земель сельскохозяйственного назначения»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101-ФЗ) предусмотрена возможность принудительного изъятия земельного участка у собственника так же в случаях </w:t>
      </w:r>
      <w:r>
        <w:rPr>
          <w:rFonts w:ascii="Times New Roman" w:eastAsiaTheme="minorHAnsi" w:hAnsi="Times New Roman"/>
          <w:sz w:val="28"/>
          <w:szCs w:val="28"/>
        </w:rPr>
        <w:t>использования земельного участка с нарушением требований, установленных законодательством Российской Федерации, повлекшим за собой существенное снижение плодородия почв земель сельскохозяйственного назначения или причинение вреда окружающей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среде.</w:t>
      </w:r>
    </w:p>
    <w:p w:rsidR="008D600E" w:rsidRDefault="008D600E" w:rsidP="008D600E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Основанием для изъятия земельного участка из земель сельскохозяйственного назначения является выявление в рамках государственного земельного надзора факта неиспользования земельного участка по целевому назначению или его использования с нарушением законодательства Российской Федерации в течение трех и более лет подряд.</w:t>
      </w:r>
    </w:p>
    <w:p w:rsidR="008D600E" w:rsidRDefault="008D600E" w:rsidP="008D600E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Учитывая ценность земель сельскохозяйственного назначения, принимая во внимание установленный статьей 1 Земельного кодекса Российской Федерации принцип приоритета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имущества, неиспользование земельных участков сельскохозяйственного назначения в течение трех лет и более представляется недопустимым.</w:t>
      </w:r>
      <w:proofErr w:type="gramEnd"/>
    </w:p>
    <w:p w:rsidR="008D600E" w:rsidRDefault="008D600E" w:rsidP="008D600E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Законопроектом предлагается сократить до двух лет срок, по истечении которого возможно принудительное изъятие земельных участков, из земель сельскохозяйственного использования.</w:t>
      </w:r>
    </w:p>
    <w:p w:rsidR="008D600E" w:rsidRDefault="008D600E" w:rsidP="008D600E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Предлагаемые изменения позволят сократить процедуру изъятия земельных участков у недобросовестных землепользователей, в том числе позволят сократить количество судебных решений об отказе в изъятии земельных участков при недоказанности непрерывности неиспользования земельного участка в течение трех и более лет, например, в случаях частичного использования земельного участка, не обеспечивающего сохранение почвенных и иных характеристик сельскохозяйственных земель.</w:t>
      </w:r>
      <w:proofErr w:type="gramEnd"/>
    </w:p>
    <w:p w:rsidR="008D600E" w:rsidRDefault="008D600E" w:rsidP="008D600E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Сокращение сроков неиспользования земельных участков сельскохозяйственного назначения представляется обоснованным и в </w:t>
      </w:r>
      <w:r>
        <w:rPr>
          <w:rFonts w:ascii="Times New Roman" w:hAnsi="Times New Roman"/>
          <w:sz w:val="28"/>
          <w:szCs w:val="28"/>
        </w:rPr>
        <w:lastRenderedPageBreak/>
        <w:t xml:space="preserve">контексте применения положений пункта 16 статьи 6 Федерального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№ 101-ФЗ, предусматривающих обязанность собственника, приобретшего земельный участок </w:t>
      </w:r>
      <w:r>
        <w:rPr>
          <w:rFonts w:ascii="Times New Roman" w:eastAsiaTheme="minorHAnsi" w:hAnsi="Times New Roman"/>
          <w:sz w:val="28"/>
          <w:szCs w:val="28"/>
        </w:rPr>
        <w:t>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Федерации, начать использование такого земельного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участка по целевому назначению в течение года с момента возникновения права собственности на такой земельный участок.</w:t>
      </w:r>
    </w:p>
    <w:p w:rsidR="002E5F9A" w:rsidRDefault="008D600E" w:rsidP="008D600E">
      <w:pPr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</w:rPr>
        <w:t xml:space="preserve">Предлагаемые законопроектом изменения </w:t>
      </w:r>
      <w:r>
        <w:rPr>
          <w:rFonts w:ascii="Times New Roman" w:hAnsi="Times New Roman"/>
          <w:sz w:val="28"/>
          <w:szCs w:val="28"/>
        </w:rPr>
        <w:t>будут способствовать недопущению сокращения площадей сельскохозяйственных земель и повышению эффективности вовлечения неиспользуемых сельскохозяйственных земель в хозяйственный обо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рот.</w:t>
      </w:r>
    </w:p>
    <w:sectPr w:rsidR="002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2D"/>
    <w:rsid w:val="002E5F9A"/>
    <w:rsid w:val="003A0721"/>
    <w:rsid w:val="008D600E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0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D60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0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D60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>*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Евгения Валерьевна</dc:creator>
  <cp:keywords/>
  <dc:description/>
  <cp:lastModifiedBy>Савченко Евгения Валерьевна</cp:lastModifiedBy>
  <cp:revision>2</cp:revision>
  <dcterms:created xsi:type="dcterms:W3CDTF">2019-04-19T08:40:00Z</dcterms:created>
  <dcterms:modified xsi:type="dcterms:W3CDTF">2019-04-19T08:41:00Z</dcterms:modified>
</cp:coreProperties>
</file>