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3119"/>
        <w:gridCol w:w="2772"/>
      </w:tblGrid>
      <w:tr w:rsidR="00A9110F" w:rsidTr="00A9110F">
        <w:trPr>
          <w:trHeight w:val="567"/>
        </w:trPr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110F" w:rsidRPr="009252EE" w:rsidRDefault="00A9110F" w:rsidP="00AD5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 ___________ ____ г.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110F" w:rsidRDefault="00A9110F" w:rsidP="00AD5EE3"/>
        </w:tc>
        <w:tc>
          <w:tcPr>
            <w:tcW w:w="2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9110F" w:rsidRDefault="00A9110F" w:rsidP="00AD5EE3">
            <w:pPr>
              <w:jc w:val="right"/>
            </w:pPr>
            <w:r>
              <w:rPr>
                <w:sz w:val="28"/>
                <w:szCs w:val="28"/>
              </w:rPr>
              <w:t>№ ______</w:t>
            </w:r>
          </w:p>
        </w:tc>
      </w:tr>
    </w:tbl>
    <w:p w:rsidR="00BF627D" w:rsidRDefault="00F975C5" w:rsidP="000033FE">
      <w:pPr>
        <w:pStyle w:val="a3"/>
      </w:pPr>
      <w:r>
        <w:t>Ижевск</w:t>
      </w:r>
    </w:p>
    <w:p w:rsidR="00BF7E36" w:rsidRDefault="00BF7E36" w:rsidP="000033FE">
      <w:pPr>
        <w:pStyle w:val="a3"/>
      </w:pPr>
    </w:p>
    <w:p w:rsidR="00BF7E36" w:rsidRDefault="00BF7E36" w:rsidP="00BF7E36">
      <w:pPr>
        <w:pStyle w:val="a6"/>
        <w:tabs>
          <w:tab w:val="left" w:pos="9354"/>
        </w:tabs>
        <w:outlineLvl w:val="0"/>
      </w:pPr>
      <w:r>
        <w:t>ЗАКЛЮЧЕНИЕ</w:t>
      </w:r>
    </w:p>
    <w:p w:rsidR="0037398B" w:rsidRPr="0037398B" w:rsidRDefault="0037398B" w:rsidP="00706214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на</w:t>
      </w:r>
      <w:proofErr w:type="gramEnd"/>
      <w:r>
        <w:rPr>
          <w:b/>
          <w:sz w:val="28"/>
          <w:szCs w:val="28"/>
        </w:rPr>
        <w:t xml:space="preserve"> поправки</w:t>
      </w:r>
      <w:r w:rsidRPr="0037398B">
        <w:rPr>
          <w:b/>
          <w:sz w:val="28"/>
          <w:szCs w:val="28"/>
        </w:rPr>
        <w:t xml:space="preserve"> к проекту закона Удмуртской Республики № 4348-6зп «О внесении изменения в Закон Удмуртской Республики</w:t>
      </w:r>
    </w:p>
    <w:p w:rsidR="00BF7E36" w:rsidRPr="0037398B" w:rsidRDefault="0037398B" w:rsidP="0037398B">
      <w:pPr>
        <w:pStyle w:val="3"/>
        <w:tabs>
          <w:tab w:val="left" w:pos="9354"/>
        </w:tabs>
        <w:spacing w:after="0"/>
        <w:ind w:left="0" w:right="-6" w:firstLine="720"/>
        <w:jc w:val="center"/>
        <w:rPr>
          <w:b/>
          <w:sz w:val="28"/>
          <w:szCs w:val="28"/>
        </w:rPr>
      </w:pPr>
      <w:r w:rsidRPr="0037398B">
        <w:rPr>
          <w:b/>
          <w:sz w:val="28"/>
          <w:szCs w:val="28"/>
        </w:rPr>
        <w:t>«Об установлении административной ответственности за отдельные виды правонарушений» в части установления административной ответственности за нарушения требований правил благоустройства территорий поселений, городских округов, и касающихся размещения и эксплуатации информационных конструкций, не являющихся рекламными конструкциями»</w:t>
      </w:r>
    </w:p>
    <w:p w:rsidR="00BF7E36" w:rsidRPr="00BF7E36" w:rsidRDefault="00BF7E36" w:rsidP="00BF7E36">
      <w:pPr>
        <w:pStyle w:val="3"/>
        <w:tabs>
          <w:tab w:val="left" w:pos="9354"/>
        </w:tabs>
        <w:spacing w:after="0"/>
        <w:ind w:left="0" w:right="-6" w:firstLine="720"/>
        <w:jc w:val="center"/>
        <w:rPr>
          <w:b/>
          <w:sz w:val="28"/>
          <w:szCs w:val="28"/>
        </w:rPr>
      </w:pPr>
    </w:p>
    <w:p w:rsidR="00BF7E36" w:rsidRPr="00706214" w:rsidRDefault="00452E6E" w:rsidP="00706214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06214">
        <w:rPr>
          <w:rFonts w:ascii="Times New Roman" w:hAnsi="Times New Roman" w:cs="Times New Roman"/>
          <w:bCs/>
          <w:sz w:val="28"/>
          <w:szCs w:val="28"/>
        </w:rPr>
        <w:t xml:space="preserve">Правовое управление Аппарата Государственного Совета Удмуртской Республики, рассмотрев </w:t>
      </w:r>
      <w:r w:rsidR="00AB044D" w:rsidRPr="00706214">
        <w:rPr>
          <w:rFonts w:ascii="Times New Roman" w:hAnsi="Times New Roman" w:cs="Times New Roman"/>
          <w:bCs/>
          <w:sz w:val="28"/>
          <w:szCs w:val="28"/>
        </w:rPr>
        <w:t xml:space="preserve">поправки </w:t>
      </w:r>
      <w:r w:rsidR="00706214" w:rsidRPr="00706214">
        <w:rPr>
          <w:rFonts w:ascii="Times New Roman" w:hAnsi="Times New Roman" w:cs="Times New Roman"/>
          <w:bCs/>
          <w:sz w:val="28"/>
          <w:szCs w:val="28"/>
        </w:rPr>
        <w:t xml:space="preserve">к проекту закона Удмуртской Республики </w:t>
      </w:r>
      <w:r w:rsidR="00706214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706214" w:rsidRPr="00706214">
        <w:rPr>
          <w:rFonts w:ascii="Times New Roman" w:hAnsi="Times New Roman" w:cs="Times New Roman"/>
          <w:bCs/>
          <w:sz w:val="28"/>
          <w:szCs w:val="28"/>
        </w:rPr>
        <w:t>№ 4348-6зп «О внесении изменения в Закон Удмуртской Республики</w:t>
      </w:r>
      <w:r w:rsidR="007062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06214" w:rsidRPr="00706214">
        <w:rPr>
          <w:rFonts w:ascii="Times New Roman" w:hAnsi="Times New Roman" w:cs="Times New Roman"/>
          <w:bCs/>
          <w:sz w:val="28"/>
          <w:szCs w:val="28"/>
        </w:rPr>
        <w:t>«Об установлении административной ответственности за отдельные виды правонарушений» в части установления административной ответственности за нарушения требований правил благоустройства территорий поселений, городских округов, и касающихся размещения и эксплуатации информационных конструкций, не являющихся рекламными конструкциями»</w:t>
      </w:r>
      <w:r w:rsidRPr="00706214">
        <w:rPr>
          <w:rFonts w:ascii="Times New Roman" w:hAnsi="Times New Roman" w:cs="Times New Roman"/>
          <w:bCs/>
          <w:sz w:val="28"/>
          <w:szCs w:val="28"/>
        </w:rPr>
        <w:t xml:space="preserve"> (далее – </w:t>
      </w:r>
      <w:r w:rsidR="0043509A" w:rsidRPr="00706214">
        <w:rPr>
          <w:rFonts w:ascii="Times New Roman" w:hAnsi="Times New Roman" w:cs="Times New Roman"/>
          <w:bCs/>
          <w:sz w:val="28"/>
          <w:szCs w:val="28"/>
        </w:rPr>
        <w:t>поправки к проекту закона</w:t>
      </w:r>
      <w:r w:rsidRPr="00706214">
        <w:rPr>
          <w:rFonts w:ascii="Times New Roman" w:hAnsi="Times New Roman" w:cs="Times New Roman"/>
          <w:bCs/>
          <w:sz w:val="28"/>
          <w:szCs w:val="28"/>
        </w:rPr>
        <w:t>)</w:t>
      </w:r>
      <w:r w:rsidR="00BF7E36" w:rsidRPr="00706214">
        <w:rPr>
          <w:rFonts w:ascii="Times New Roman" w:hAnsi="Times New Roman" w:cs="Times New Roman"/>
          <w:bCs/>
          <w:sz w:val="28"/>
          <w:szCs w:val="28"/>
        </w:rPr>
        <w:t>, отмечает, что с юридической точки зрения замечаний и предложений не имеет.</w:t>
      </w:r>
    </w:p>
    <w:p w:rsidR="00BF7E36" w:rsidRPr="00AB044D" w:rsidRDefault="00BF7E36" w:rsidP="00AB044D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B044D">
        <w:rPr>
          <w:rFonts w:ascii="Times New Roman" w:hAnsi="Times New Roman" w:cs="Times New Roman"/>
          <w:bCs/>
          <w:sz w:val="28"/>
          <w:szCs w:val="28"/>
        </w:rPr>
        <w:t>Представленны</w:t>
      </w:r>
      <w:r w:rsidR="00AB044D" w:rsidRPr="00AB044D">
        <w:rPr>
          <w:rFonts w:ascii="Times New Roman" w:hAnsi="Times New Roman" w:cs="Times New Roman"/>
          <w:bCs/>
          <w:sz w:val="28"/>
          <w:szCs w:val="28"/>
        </w:rPr>
        <w:t>е</w:t>
      </w:r>
      <w:r w:rsidRPr="00AB044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B044D" w:rsidRPr="00AB044D">
        <w:rPr>
          <w:rFonts w:ascii="Times New Roman" w:hAnsi="Times New Roman" w:cs="Times New Roman"/>
          <w:bCs/>
          <w:sz w:val="28"/>
          <w:szCs w:val="28"/>
        </w:rPr>
        <w:t xml:space="preserve">поправки к </w:t>
      </w:r>
      <w:r w:rsidRPr="00AB044D">
        <w:rPr>
          <w:rFonts w:ascii="Times New Roman" w:hAnsi="Times New Roman" w:cs="Times New Roman"/>
          <w:bCs/>
          <w:sz w:val="28"/>
          <w:szCs w:val="28"/>
        </w:rPr>
        <w:t>проект</w:t>
      </w:r>
      <w:r w:rsidR="00AB044D" w:rsidRPr="00AB044D">
        <w:rPr>
          <w:rFonts w:ascii="Times New Roman" w:hAnsi="Times New Roman" w:cs="Times New Roman"/>
          <w:bCs/>
          <w:sz w:val="28"/>
          <w:szCs w:val="28"/>
        </w:rPr>
        <w:t>у закона соответствую</w:t>
      </w:r>
      <w:r w:rsidRPr="00AB044D">
        <w:rPr>
          <w:rFonts w:ascii="Times New Roman" w:hAnsi="Times New Roman" w:cs="Times New Roman"/>
          <w:bCs/>
          <w:sz w:val="28"/>
          <w:szCs w:val="28"/>
        </w:rPr>
        <w:t xml:space="preserve">т Конституции Российской Федерации, федеральным законам, Конституции Удмуртской Республики, законам Удмуртской Республики, </w:t>
      </w:r>
      <w:r w:rsidR="00AB044D" w:rsidRPr="00AB044D">
        <w:rPr>
          <w:rFonts w:ascii="Times New Roman" w:hAnsi="Times New Roman" w:cs="Times New Roman"/>
          <w:color w:val="000000"/>
          <w:sz w:val="28"/>
          <w:szCs w:val="28"/>
        </w:rPr>
        <w:t>коррупциогенных</w:t>
      </w:r>
      <w:r w:rsidRPr="00AB044D">
        <w:rPr>
          <w:rFonts w:ascii="Times New Roman" w:hAnsi="Times New Roman" w:cs="Times New Roman"/>
          <w:color w:val="000000"/>
          <w:sz w:val="28"/>
          <w:szCs w:val="28"/>
        </w:rPr>
        <w:t xml:space="preserve"> фактор</w:t>
      </w:r>
      <w:r w:rsidR="00AB044D" w:rsidRPr="00AB044D">
        <w:rPr>
          <w:rFonts w:ascii="Times New Roman" w:hAnsi="Times New Roman" w:cs="Times New Roman"/>
          <w:color w:val="000000"/>
          <w:sz w:val="28"/>
          <w:szCs w:val="28"/>
        </w:rPr>
        <w:t>ов в поправках</w:t>
      </w:r>
      <w:r w:rsidRPr="00AB044D">
        <w:rPr>
          <w:rFonts w:ascii="Times New Roman" w:hAnsi="Times New Roman" w:cs="Times New Roman"/>
          <w:color w:val="000000"/>
          <w:sz w:val="28"/>
          <w:szCs w:val="28"/>
        </w:rPr>
        <w:t xml:space="preserve"> не выявлен</w:t>
      </w:r>
      <w:r w:rsidR="00AB044D" w:rsidRPr="00AB044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AB044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F7E36" w:rsidRPr="00AB044D" w:rsidRDefault="00BF7E36" w:rsidP="00B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044D" w:rsidRPr="00AB044D" w:rsidRDefault="00AB044D" w:rsidP="00B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B044D" w:rsidRPr="00AB044D" w:rsidRDefault="00AB044D" w:rsidP="00BF7E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F7E36" w:rsidRPr="00AB044D" w:rsidRDefault="00BF7E36" w:rsidP="00192D25">
      <w:pPr>
        <w:pStyle w:val="a3"/>
        <w:jc w:val="both"/>
      </w:pPr>
      <w:r w:rsidRPr="00AB044D">
        <w:t>Заместитель Руководителя Аппарата</w:t>
      </w:r>
    </w:p>
    <w:p w:rsidR="00BF7E36" w:rsidRDefault="00BF7E36" w:rsidP="00192D25">
      <w:pPr>
        <w:pStyle w:val="a3"/>
        <w:jc w:val="both"/>
      </w:pPr>
      <w:r w:rsidRPr="00AB044D">
        <w:t>Государственного</w:t>
      </w:r>
      <w:r>
        <w:t xml:space="preserve"> Совета </w:t>
      </w:r>
    </w:p>
    <w:p w:rsidR="00BF7E36" w:rsidRDefault="00BF7E36" w:rsidP="00192D25">
      <w:pPr>
        <w:pStyle w:val="a3"/>
        <w:jc w:val="both"/>
      </w:pPr>
      <w:r>
        <w:t xml:space="preserve">Удмуртской Республики – </w:t>
      </w:r>
    </w:p>
    <w:p w:rsidR="00BF7E36" w:rsidRDefault="00BF7E36" w:rsidP="00192D25">
      <w:pPr>
        <w:pStyle w:val="a3"/>
        <w:jc w:val="both"/>
      </w:pPr>
      <w:r>
        <w:t xml:space="preserve">начальник Правового управления </w:t>
      </w: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452E6E">
        <w:t>Н</w:t>
      </w:r>
      <w:r>
        <w:t>.</w:t>
      </w:r>
      <w:r w:rsidR="00452E6E">
        <w:t>А</w:t>
      </w:r>
      <w:r>
        <w:t xml:space="preserve">. </w:t>
      </w:r>
      <w:r w:rsidR="00452E6E">
        <w:t>Миронов</w:t>
      </w:r>
    </w:p>
    <w:p w:rsidR="00BF7E36" w:rsidRDefault="00BF7E36" w:rsidP="000033FE">
      <w:pPr>
        <w:pStyle w:val="a3"/>
      </w:pPr>
    </w:p>
    <w:p w:rsidR="00E0502D" w:rsidRDefault="00E0502D" w:rsidP="000033FE">
      <w:pPr>
        <w:pStyle w:val="a3"/>
      </w:pPr>
      <w:bookmarkStart w:id="0" w:name="_GoBack"/>
      <w:bookmarkEnd w:id="0"/>
    </w:p>
    <w:p w:rsidR="00AB044D" w:rsidRDefault="00AB044D" w:rsidP="000033FE">
      <w:pPr>
        <w:pStyle w:val="a3"/>
      </w:pPr>
    </w:p>
    <w:p w:rsidR="00BF7E36" w:rsidRPr="00192D25" w:rsidRDefault="00706214" w:rsidP="00192D25">
      <w:pPr>
        <w:pStyle w:val="a3"/>
        <w:jc w:val="both"/>
        <w:rPr>
          <w:sz w:val="20"/>
          <w:szCs w:val="20"/>
        </w:rPr>
      </w:pPr>
      <w:r w:rsidRPr="00192D25">
        <w:rPr>
          <w:sz w:val="20"/>
          <w:szCs w:val="20"/>
        </w:rPr>
        <w:t>Е.С. Гуров</w:t>
      </w:r>
    </w:p>
    <w:p w:rsidR="00BF7E36" w:rsidRPr="00192D25" w:rsidRDefault="00706214" w:rsidP="00192D25">
      <w:pPr>
        <w:pStyle w:val="a3"/>
        <w:jc w:val="both"/>
        <w:rPr>
          <w:sz w:val="20"/>
          <w:szCs w:val="20"/>
          <w:lang w:val="en-US"/>
        </w:rPr>
      </w:pPr>
      <w:r w:rsidRPr="00192D25">
        <w:rPr>
          <w:sz w:val="20"/>
          <w:szCs w:val="20"/>
        </w:rPr>
        <w:t>тел.913202</w:t>
      </w:r>
    </w:p>
    <w:sectPr w:rsidR="00BF7E36" w:rsidRPr="00192D25" w:rsidSect="00706214">
      <w:headerReference w:type="first" r:id="rId7"/>
      <w:pgSz w:w="11906" w:h="16838" w:code="9"/>
      <w:pgMar w:top="1382" w:right="851" w:bottom="709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EC6" w:rsidRDefault="001F0EC6">
      <w:r>
        <w:separator/>
      </w:r>
    </w:p>
  </w:endnote>
  <w:endnote w:type="continuationSeparator" w:id="0">
    <w:p w:rsidR="001F0EC6" w:rsidRDefault="001F0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EC6" w:rsidRDefault="001F0EC6">
      <w:r>
        <w:separator/>
      </w:r>
    </w:p>
  </w:footnote>
  <w:footnote w:type="continuationSeparator" w:id="0">
    <w:p w:rsidR="001F0EC6" w:rsidRDefault="001F0E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42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060"/>
      <w:gridCol w:w="1289"/>
      <w:gridCol w:w="4072"/>
    </w:tblGrid>
    <w:tr w:rsidR="000638DA" w:rsidRPr="00DD6D71" w:rsidTr="004A17C6">
      <w:trPr>
        <w:cantSplit/>
        <w:trHeight w:hRule="exact" w:val="1143"/>
      </w:trPr>
      <w:tc>
        <w:tcPr>
          <w:tcW w:w="4082" w:type="dxa"/>
          <w:vAlign w:val="center"/>
        </w:tcPr>
        <w:p w:rsidR="000638DA" w:rsidRPr="00DD6D71" w:rsidRDefault="009A363F" w:rsidP="004A17C6">
          <w:pPr>
            <w:ind w:left="-142" w:right="183"/>
            <w:jc w:val="center"/>
            <w:rPr>
              <w:b/>
            </w:rPr>
          </w:pPr>
          <w:r w:rsidRPr="00DD6D71">
            <w:rPr>
              <w:b/>
            </w:rPr>
            <w:t>АППАРАТ</w:t>
          </w:r>
        </w:p>
        <w:p w:rsidR="000638DA" w:rsidRDefault="009A363F" w:rsidP="004A17C6">
          <w:pPr>
            <w:ind w:left="-142" w:right="183"/>
            <w:jc w:val="center"/>
          </w:pPr>
          <w:r w:rsidRPr="007A3401">
            <w:t>ГОСУДАРСТВЕННОГО СОВЕТА</w:t>
          </w:r>
        </w:p>
        <w:p w:rsidR="000638DA" w:rsidRDefault="009A363F" w:rsidP="004A17C6">
          <w:pPr>
            <w:ind w:left="-142" w:right="183"/>
            <w:jc w:val="center"/>
          </w:pPr>
          <w:r w:rsidRPr="007A3401">
            <w:t>УДМУРТСКОЙ РЕСПУБЛИКИ</w:t>
          </w:r>
        </w:p>
      </w:tc>
      <w:tc>
        <w:tcPr>
          <w:tcW w:w="1296" w:type="dxa"/>
        </w:tcPr>
        <w:p w:rsidR="000638DA" w:rsidRDefault="009A363F" w:rsidP="004A17C6">
          <w:pPr>
            <w:tabs>
              <w:tab w:val="left" w:pos="0"/>
            </w:tabs>
            <w:ind w:left="-413" w:firstLine="413"/>
            <w:jc w:val="center"/>
            <w:rPr>
              <w:sz w:val="28"/>
            </w:rPr>
          </w:pPr>
          <w:r>
            <w:rPr>
              <w:noProof/>
            </w:rPr>
            <w:drawing>
              <wp:inline distT="0" distB="0" distL="0" distR="0" wp14:anchorId="1F7E3D69" wp14:editId="4906B970">
                <wp:extent cx="714375" cy="733425"/>
                <wp:effectExtent l="0" t="0" r="9525" b="9525"/>
                <wp:docPr id="2" name="Рисунок 2" descr="Gerb_udmur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_udmur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5" w:type="dxa"/>
          <w:vAlign w:val="center"/>
        </w:tcPr>
        <w:p w:rsidR="000638DA" w:rsidRPr="007A3401" w:rsidRDefault="009A363F" w:rsidP="004A17C6">
          <w:pPr>
            <w:jc w:val="center"/>
          </w:pPr>
          <w:r w:rsidRPr="007A3401">
            <w:t>УДМУРТ ЭЛЬКУНЫСЬ</w:t>
          </w:r>
        </w:p>
        <w:p w:rsidR="000638DA" w:rsidRPr="007A3401" w:rsidRDefault="009A363F" w:rsidP="004A17C6">
          <w:pPr>
            <w:jc w:val="center"/>
          </w:pPr>
          <w:r w:rsidRPr="007A3401">
            <w:t xml:space="preserve"> КУН КЕНЕШЛЭН</w:t>
          </w:r>
        </w:p>
        <w:p w:rsidR="000638DA" w:rsidRPr="00DD6D71" w:rsidRDefault="009A363F" w:rsidP="004A17C6">
          <w:pPr>
            <w:jc w:val="center"/>
            <w:rPr>
              <w:b/>
              <w:sz w:val="28"/>
              <w:szCs w:val="28"/>
            </w:rPr>
          </w:pPr>
          <w:r w:rsidRPr="00DD6D71">
            <w:rPr>
              <w:b/>
            </w:rPr>
            <w:t>АППАРАТЭЗ</w:t>
          </w:r>
        </w:p>
      </w:tc>
    </w:tr>
    <w:tr w:rsidR="000638DA" w:rsidRPr="00A818DF" w:rsidTr="004A17C6">
      <w:trPr>
        <w:trHeight w:hRule="exact" w:val="704"/>
      </w:trPr>
      <w:tc>
        <w:tcPr>
          <w:tcW w:w="9421" w:type="dxa"/>
          <w:gridSpan w:val="3"/>
          <w:tcBorders>
            <w:bottom w:val="single" w:sz="4" w:space="0" w:color="auto"/>
          </w:tcBorders>
          <w:vAlign w:val="center"/>
        </w:tcPr>
        <w:p w:rsidR="000638DA" w:rsidRPr="0004373F" w:rsidRDefault="001F0EC6" w:rsidP="004A17C6">
          <w:pPr>
            <w:jc w:val="center"/>
            <w:rPr>
              <w:b/>
              <w:sz w:val="26"/>
              <w:szCs w:val="26"/>
            </w:rPr>
          </w:pPr>
        </w:p>
        <w:p w:rsidR="000638DA" w:rsidRPr="00A818DF" w:rsidRDefault="009A363F" w:rsidP="004A17C6">
          <w:pPr>
            <w:jc w:val="center"/>
            <w:rPr>
              <w:sz w:val="26"/>
              <w:szCs w:val="26"/>
            </w:rPr>
          </w:pPr>
          <w:r w:rsidRPr="009573E9">
            <w:rPr>
              <w:b/>
              <w:sz w:val="26"/>
              <w:szCs w:val="26"/>
            </w:rPr>
            <w:t>ПРАВОВОЕ УПРАВЛЕНИЕ</w:t>
          </w:r>
          <w:r w:rsidRPr="00A818DF">
            <w:rPr>
              <w:sz w:val="26"/>
              <w:szCs w:val="26"/>
            </w:rPr>
            <w:t xml:space="preserve"> </w:t>
          </w:r>
        </w:p>
      </w:tc>
    </w:tr>
  </w:tbl>
  <w:p w:rsidR="000638DA" w:rsidRDefault="001F0EC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4E3"/>
    <w:rsid w:val="000033FE"/>
    <w:rsid w:val="00065BE3"/>
    <w:rsid w:val="000723BA"/>
    <w:rsid w:val="000B61FF"/>
    <w:rsid w:val="000E6642"/>
    <w:rsid w:val="0014059F"/>
    <w:rsid w:val="0016220F"/>
    <w:rsid w:val="00192D25"/>
    <w:rsid w:val="001D069B"/>
    <w:rsid w:val="001E5E5D"/>
    <w:rsid w:val="001F0EC6"/>
    <w:rsid w:val="001F7BFD"/>
    <w:rsid w:val="00206514"/>
    <w:rsid w:val="00226667"/>
    <w:rsid w:val="0023644D"/>
    <w:rsid w:val="002A7BBF"/>
    <w:rsid w:val="0031755B"/>
    <w:rsid w:val="003228A7"/>
    <w:rsid w:val="00356508"/>
    <w:rsid w:val="0037398B"/>
    <w:rsid w:val="0043509A"/>
    <w:rsid w:val="00435C74"/>
    <w:rsid w:val="00452E6E"/>
    <w:rsid w:val="00494EA9"/>
    <w:rsid w:val="004E7626"/>
    <w:rsid w:val="005029E6"/>
    <w:rsid w:val="00537B52"/>
    <w:rsid w:val="005A79FB"/>
    <w:rsid w:val="007002F0"/>
    <w:rsid w:val="00706214"/>
    <w:rsid w:val="00720EC1"/>
    <w:rsid w:val="00741D6A"/>
    <w:rsid w:val="007F55A0"/>
    <w:rsid w:val="00806458"/>
    <w:rsid w:val="0081143B"/>
    <w:rsid w:val="008635F4"/>
    <w:rsid w:val="00983BD5"/>
    <w:rsid w:val="009A363F"/>
    <w:rsid w:val="009D64E3"/>
    <w:rsid w:val="009F20B1"/>
    <w:rsid w:val="00A556DC"/>
    <w:rsid w:val="00A9110F"/>
    <w:rsid w:val="00AB044D"/>
    <w:rsid w:val="00B95DF3"/>
    <w:rsid w:val="00BB0187"/>
    <w:rsid w:val="00BB3204"/>
    <w:rsid w:val="00BF627D"/>
    <w:rsid w:val="00BF7E36"/>
    <w:rsid w:val="00C00B02"/>
    <w:rsid w:val="00C32279"/>
    <w:rsid w:val="00C37C4D"/>
    <w:rsid w:val="00C573CA"/>
    <w:rsid w:val="00CA3239"/>
    <w:rsid w:val="00CF31DE"/>
    <w:rsid w:val="00D92D91"/>
    <w:rsid w:val="00E035DD"/>
    <w:rsid w:val="00E0502D"/>
    <w:rsid w:val="00EF62F9"/>
    <w:rsid w:val="00F51D48"/>
    <w:rsid w:val="00F975C5"/>
    <w:rsid w:val="00FC7F9C"/>
    <w:rsid w:val="00FD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1693EDF-3FE4-4D70-806D-71AE2460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6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autoRedefine/>
    <w:uiPriority w:val="1"/>
    <w:qFormat/>
    <w:rsid w:val="000033FE"/>
    <w:pPr>
      <w:jc w:val="center"/>
    </w:pPr>
    <w:rPr>
      <w:rFonts w:eastAsiaTheme="minorHAnsi" w:cstheme="minorBidi"/>
      <w:sz w:val="28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9A363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5">
    <w:name w:val="Верхний колонтитул Знак"/>
    <w:basedOn w:val="a0"/>
    <w:link w:val="a4"/>
    <w:uiPriority w:val="99"/>
    <w:rsid w:val="009A363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6">
    <w:name w:val="Title"/>
    <w:basedOn w:val="a"/>
    <w:link w:val="a7"/>
    <w:qFormat/>
    <w:rsid w:val="009A363F"/>
    <w:pPr>
      <w:jc w:val="center"/>
    </w:pPr>
    <w:rPr>
      <w:b/>
      <w:bCs/>
      <w:sz w:val="28"/>
      <w:szCs w:val="20"/>
    </w:rPr>
  </w:style>
  <w:style w:type="character" w:customStyle="1" w:styleId="a7">
    <w:name w:val="Название Знак"/>
    <w:basedOn w:val="a0"/>
    <w:link w:val="a6"/>
    <w:rsid w:val="009A363F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3">
    <w:name w:val="Body Text Indent 3"/>
    <w:basedOn w:val="a"/>
    <w:link w:val="30"/>
    <w:unhideWhenUsed/>
    <w:rsid w:val="009A363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A363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29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29E6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a">
    <w:name w:val="Правый угол"/>
    <w:basedOn w:val="a"/>
    <w:rsid w:val="00741D6A"/>
    <w:pPr>
      <w:jc w:val="right"/>
    </w:pPr>
    <w:rPr>
      <w:sz w:val="28"/>
    </w:rPr>
  </w:style>
  <w:style w:type="paragraph" w:customStyle="1" w:styleId="ConsPlusNormal">
    <w:name w:val="ConsPlusNormal"/>
    <w:rsid w:val="00BF7E36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3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0D091-876B-4F45-97D4-B9DBF2BE2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Петрова Ольга Геннадьевна</dc:creator>
  <cp:lastModifiedBy>Гуров Евгений Сергеевич</cp:lastModifiedBy>
  <cp:revision>6</cp:revision>
  <cp:lastPrinted>2018-09-06T11:15:00Z</cp:lastPrinted>
  <dcterms:created xsi:type="dcterms:W3CDTF">2018-09-06T11:04:00Z</dcterms:created>
  <dcterms:modified xsi:type="dcterms:W3CDTF">2018-09-06T11:17:00Z</dcterms:modified>
</cp:coreProperties>
</file>