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CC2A1B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1"/>
    </w:p>
    <w:p w:rsidR="000A0023" w:rsidRPr="00B80E6E" w:rsidRDefault="00A455F0" w:rsidP="00440A8C">
      <w:pPr>
        <w:ind w:left="720" w:right="616" w:firstLine="1"/>
        <w:jc w:val="center"/>
        <w:rPr>
          <w:b/>
          <w:sz w:val="28"/>
          <w:szCs w:val="28"/>
        </w:rPr>
      </w:pPr>
      <w:bookmarkStart w:id="4" w:name="OLE_LINK12"/>
      <w:bookmarkStart w:id="5" w:name="OLE_LINK13"/>
      <w:r>
        <w:rPr>
          <w:b/>
          <w:sz w:val="28"/>
          <w:szCs w:val="28"/>
        </w:rPr>
        <w:t xml:space="preserve">№ </w:t>
      </w:r>
      <w:r w:rsidR="00CC2A1B">
        <w:rPr>
          <w:b/>
          <w:sz w:val="28"/>
          <w:szCs w:val="28"/>
        </w:rPr>
        <w:t>4029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  <w:r w:rsidR="000A0023">
        <w:rPr>
          <w:b/>
          <w:sz w:val="28"/>
          <w:szCs w:val="28"/>
        </w:rPr>
        <w:t>«</w:t>
      </w:r>
      <w:r w:rsidR="00CC2A1B" w:rsidRPr="00CC2A1B">
        <w:rPr>
          <w:b/>
          <w:sz w:val="28"/>
          <w:szCs w:val="28"/>
        </w:rPr>
        <w:t xml:space="preserve">Об исполнении бюджета Удмуртской Республики за 2017 </w:t>
      </w:r>
      <w:r w:rsidR="00CC2A1B">
        <w:rPr>
          <w:b/>
          <w:sz w:val="28"/>
          <w:szCs w:val="28"/>
        </w:rPr>
        <w:t>г</w:t>
      </w:r>
      <w:r w:rsidR="00CC2A1B" w:rsidRPr="00CC2A1B">
        <w:rPr>
          <w:b/>
          <w:sz w:val="28"/>
          <w:szCs w:val="28"/>
        </w:rPr>
        <w:t>од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bookmarkEnd w:id="3"/>
    <w:bookmarkEnd w:id="4"/>
    <w:bookmarkEnd w:id="5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CC2A1B" w:rsidRPr="00CC2A1B">
        <w:rPr>
          <w:sz w:val="28"/>
          <w:szCs w:val="28"/>
        </w:rPr>
        <w:t xml:space="preserve">№ 4029-6зп «Об исполнении бюджета Удмуртской Республики за 2017 год» </w:t>
      </w:r>
      <w:r w:rsidRPr="00B80E6E">
        <w:rPr>
          <w:sz w:val="28"/>
          <w:szCs w:val="28"/>
        </w:rPr>
        <w:t>(далее – Законопроект), отмечает</w:t>
      </w:r>
      <w:r w:rsidR="00CC2A1B">
        <w:rPr>
          <w:sz w:val="28"/>
          <w:szCs w:val="28"/>
        </w:rPr>
        <w:t xml:space="preserve"> следующее</w:t>
      </w:r>
      <w:bookmarkStart w:id="6" w:name="_GoBack"/>
      <w:bookmarkEnd w:id="6"/>
      <w:r w:rsidRPr="00B80E6E">
        <w:rPr>
          <w:sz w:val="28"/>
          <w:szCs w:val="28"/>
        </w:rPr>
        <w:t>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7" w:name="OLE_LINK3"/>
            <w:bookmarkStart w:id="8" w:name="OLE_LINK4"/>
            <w:bookmarkStart w:id="9" w:name="OLE_LINK5"/>
            <w:bookmarkStart w:id="10" w:name="OLE_LINK6"/>
            <w:bookmarkStart w:id="11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7"/>
      <w:bookmarkEnd w:id="8"/>
      <w:bookmarkEnd w:id="9"/>
      <w:bookmarkEnd w:id="10"/>
      <w:bookmarkEnd w:id="11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D7C" w:rsidRDefault="006F4D7C" w:rsidP="002C49BF">
      <w:r>
        <w:separator/>
      </w:r>
    </w:p>
  </w:endnote>
  <w:endnote w:type="continuationSeparator" w:id="0">
    <w:p w:rsidR="006F4D7C" w:rsidRDefault="006F4D7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D7C" w:rsidRDefault="006F4D7C" w:rsidP="002C49BF">
      <w:r>
        <w:separator/>
      </w:r>
    </w:p>
  </w:footnote>
  <w:footnote w:type="continuationSeparator" w:id="0">
    <w:p w:rsidR="006F4D7C" w:rsidRDefault="006F4D7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1B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6F4D7C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C2A1B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2018-06-06T04:32:00Z</dcterms:created>
  <dcterms:modified xsi:type="dcterms:W3CDTF">2018-06-06T04:33:00Z</dcterms:modified>
</cp:coreProperties>
</file>