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69" w:rsidRDefault="006E0069" w:rsidP="00600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 деятельности Уполномоченного по правам человека </w:t>
      </w:r>
    </w:p>
    <w:p w:rsidR="006E0069" w:rsidRPr="006E0069" w:rsidRDefault="006E0069" w:rsidP="00600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Удмуртской Республике за 2017 год</w:t>
      </w:r>
    </w:p>
    <w:p w:rsidR="006E0069" w:rsidRDefault="006E0069" w:rsidP="00600784">
      <w:pPr>
        <w:jc w:val="center"/>
        <w:rPr>
          <w:b/>
          <w:sz w:val="28"/>
          <w:szCs w:val="28"/>
        </w:rPr>
      </w:pPr>
    </w:p>
    <w:p w:rsidR="00600784" w:rsidRDefault="00600784" w:rsidP="00600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600784" w:rsidRDefault="00600784" w:rsidP="00600784">
      <w:pPr>
        <w:rPr>
          <w:sz w:val="28"/>
          <w:szCs w:val="28"/>
        </w:rPr>
      </w:pP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исполнилось 20 лет со дня создания института уполномоченных по правам человека в Российской Федерации.</w:t>
      </w: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лет - это достаточный срок, чтобы подводить определенные итоги, ставить задачи о дальнейшем развитии и совершенствовании.</w:t>
      </w:r>
    </w:p>
    <w:p w:rsidR="00600784" w:rsidRPr="00F43E9D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данный государственный правозащитный институт состоялся, он востребован населением, способен влиять на соблюдение прав и свобод человека и гражданина органами государственной власти и местного самоуправления. </w:t>
      </w: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свидетельствует и число граждан, обращающихся к уполномоченным за помощью, и результаты оказания такой помощи.  </w:t>
      </w: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5A01">
        <w:rPr>
          <w:sz w:val="28"/>
          <w:szCs w:val="28"/>
        </w:rPr>
        <w:t xml:space="preserve"> Удмурт</w:t>
      </w:r>
      <w:r>
        <w:rPr>
          <w:sz w:val="28"/>
          <w:szCs w:val="28"/>
        </w:rPr>
        <w:t>ии</w:t>
      </w:r>
      <w:r w:rsidRPr="00F35A01">
        <w:rPr>
          <w:sz w:val="28"/>
          <w:szCs w:val="28"/>
        </w:rPr>
        <w:t xml:space="preserve"> 2017 год отмечен </w:t>
      </w:r>
      <w:r>
        <w:rPr>
          <w:sz w:val="28"/>
          <w:szCs w:val="28"/>
        </w:rPr>
        <w:t xml:space="preserve">такими </w:t>
      </w:r>
      <w:r w:rsidRPr="00F35A01">
        <w:rPr>
          <w:sz w:val="28"/>
          <w:szCs w:val="28"/>
        </w:rPr>
        <w:t>важными событиями</w:t>
      </w:r>
      <w:r>
        <w:rPr>
          <w:sz w:val="28"/>
          <w:szCs w:val="28"/>
        </w:rPr>
        <w:t>, как</w:t>
      </w:r>
      <w:r w:rsidRPr="00F35A01">
        <w:rPr>
          <w:sz w:val="28"/>
          <w:szCs w:val="28"/>
        </w:rPr>
        <w:t xml:space="preserve"> досрочны</w:t>
      </w:r>
      <w:r>
        <w:rPr>
          <w:sz w:val="28"/>
          <w:szCs w:val="28"/>
        </w:rPr>
        <w:t>е</w:t>
      </w:r>
      <w:r w:rsidRPr="00F35A01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ы</w:t>
      </w:r>
      <w:r w:rsidRPr="00F35A01">
        <w:rPr>
          <w:sz w:val="28"/>
          <w:szCs w:val="28"/>
        </w:rPr>
        <w:t xml:space="preserve"> Главы Удмуртской Республики, выбор</w:t>
      </w:r>
      <w:r>
        <w:rPr>
          <w:sz w:val="28"/>
          <w:szCs w:val="28"/>
        </w:rPr>
        <w:t>ы</w:t>
      </w:r>
      <w:r w:rsidRPr="00F35A01">
        <w:rPr>
          <w:sz w:val="28"/>
          <w:szCs w:val="28"/>
        </w:rPr>
        <w:t xml:space="preserve"> депутатов Государственного Совета Удмуртской Республики шестого созыва</w:t>
      </w:r>
      <w:r>
        <w:rPr>
          <w:sz w:val="28"/>
          <w:szCs w:val="28"/>
        </w:rPr>
        <w:t xml:space="preserve">, начат </w:t>
      </w:r>
      <w:r w:rsidRPr="00F35A01">
        <w:rPr>
          <w:sz w:val="28"/>
          <w:szCs w:val="28"/>
        </w:rPr>
        <w:t>процесс реорганизации структуры Правительства Удмуртской Республики и региональных органов исполнительной власти.</w:t>
      </w:r>
    </w:p>
    <w:p w:rsidR="00600784" w:rsidRPr="00F35A01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Уполномоченному</w:t>
      </w:r>
      <w:r w:rsidRPr="006D05A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правам человека в Удмуртской Республике (далее - Уполномоченный) важно, чтобы для вновь избранных и назначенных должностных лиц приоритетом в работе было соблюдение прав, свобод и законных интересов человека и гражданина.</w:t>
      </w: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состояние бюджетов, органами власти всех уровней проводится работа, направленная на улучшение качества жизни людей.</w:t>
      </w: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</w:t>
      </w:r>
      <w:r w:rsidR="00836358">
        <w:rPr>
          <w:sz w:val="28"/>
          <w:szCs w:val="28"/>
        </w:rPr>
        <w:t>плачивается более</w:t>
      </w:r>
      <w:r>
        <w:rPr>
          <w:sz w:val="28"/>
          <w:szCs w:val="28"/>
        </w:rPr>
        <w:t xml:space="preserve"> сорок</w:t>
      </w:r>
      <w:r w:rsidR="00836358">
        <w:rPr>
          <w:sz w:val="28"/>
          <w:szCs w:val="28"/>
        </w:rPr>
        <w:t>а</w:t>
      </w:r>
      <w:r>
        <w:rPr>
          <w:sz w:val="28"/>
          <w:szCs w:val="28"/>
        </w:rPr>
        <w:t xml:space="preserve"> видов пособий, компенсаций и других мер социальной поддержки; введено в эксплуатацию более 20 объектов социальной сферы; решаются вопросы по улучшению жилищных условий молодых семей; реализована Региональная адресная программа по переселению граждан из аварийного жилищного фонда, признанного таким до 1 января 2012 года; продолжено масштабное обновление парка автомобилей скорой медицинской помощи. </w:t>
      </w:r>
      <w:proofErr w:type="gramEnd"/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Минувший год стал ключевым в части исполнения поручений Президента Российской Федерации по повышению заработной платы отдельных категорий работников бюджетной сферы. </w:t>
      </w: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республике были зафиксированы отдельные нарушения прав граждан. Уполномоченным во взаимодействии с государственными органами, органами местного самоуправления принимаются необходимые меры не только по восстановлению нарушенных прав, но и проводятся соответствующие профилактические мероприятия. </w:t>
      </w: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доклад подготовлен на основании статьи 17 Закона Удмуртской Республики от 12 октября 2015 года № 62-РЗ «Об Уполномоченном по правам человека в Удмуртской Республике».</w:t>
      </w: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нем представлен анализ наиболее значимых проблем соблюдения и защиты прав и свобод человека и гражданина, даны рекомендации по устранению причин, повлекших нарушение прав жителей республики, содержатся основные результаты и конкретные примеры деятельности Уполномоченного в 2017 году.</w:t>
      </w:r>
    </w:p>
    <w:p w:rsidR="00600784" w:rsidRDefault="00600784" w:rsidP="0060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доклада основано на обобщении итогов рассмотрения  поступивших к Уполномоченному жалоб и иных обращений заявителей; проверок мест принудительного содержания; посещения медицинских, образовательных, иных организаций; информации, предоставленной органами государственной власти и местного самоуправления, институтами гражданского общества.</w:t>
      </w:r>
    </w:p>
    <w:p w:rsidR="00600784" w:rsidRDefault="00600784" w:rsidP="006007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 представлен Государственному Совету Удмуртской Республики и размещен на сайте Уполномоченного в информаци</w:t>
      </w:r>
      <w:r w:rsidR="00EB42C5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>Интернет.</w:t>
      </w:r>
      <w:r>
        <w:rPr>
          <w:b/>
          <w:sz w:val="28"/>
          <w:szCs w:val="28"/>
        </w:rPr>
        <w:t xml:space="preserve"> </w:t>
      </w:r>
    </w:p>
    <w:p w:rsidR="00600784" w:rsidRDefault="00600784" w:rsidP="00600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Уполномоченный выражает признательность всем, кто оказывает реальное содействие и поддержку; благодарит за понимание и ответственный подход к решению жизненно важных задач по соблюдению и защите прав населения Удмуртии.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069" w:rsidRDefault="006E0069" w:rsidP="00644225">
      <w:pPr>
        <w:jc w:val="center"/>
        <w:rPr>
          <w:b/>
          <w:sz w:val="28"/>
          <w:szCs w:val="28"/>
        </w:rPr>
      </w:pPr>
    </w:p>
    <w:p w:rsidR="00C74952" w:rsidRDefault="00653C53" w:rsidP="00644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644225" w:rsidRPr="00D833A3">
        <w:rPr>
          <w:b/>
          <w:sz w:val="28"/>
          <w:szCs w:val="28"/>
        </w:rPr>
        <w:t xml:space="preserve">Общая характеристика, статистические сведения </w:t>
      </w:r>
    </w:p>
    <w:p w:rsidR="00644225" w:rsidRDefault="00C74952" w:rsidP="00C749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653C5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644225">
        <w:rPr>
          <w:b/>
          <w:sz w:val="28"/>
          <w:szCs w:val="28"/>
        </w:rPr>
        <w:t>основных направлени</w:t>
      </w:r>
      <w:r w:rsidR="00F00240">
        <w:rPr>
          <w:b/>
          <w:sz w:val="28"/>
          <w:szCs w:val="28"/>
        </w:rPr>
        <w:t>ях</w:t>
      </w:r>
      <w:r w:rsidR="00644225">
        <w:rPr>
          <w:b/>
          <w:sz w:val="28"/>
          <w:szCs w:val="28"/>
        </w:rPr>
        <w:t xml:space="preserve"> деятельности</w:t>
      </w:r>
      <w:r w:rsidR="00644225" w:rsidRPr="00D833A3">
        <w:rPr>
          <w:b/>
          <w:sz w:val="28"/>
          <w:szCs w:val="28"/>
        </w:rPr>
        <w:t xml:space="preserve"> </w:t>
      </w:r>
    </w:p>
    <w:p w:rsidR="00C74952" w:rsidRDefault="00C74952" w:rsidP="00644225">
      <w:pPr>
        <w:ind w:firstLine="709"/>
        <w:jc w:val="both"/>
        <w:rPr>
          <w:sz w:val="28"/>
          <w:szCs w:val="28"/>
        </w:rPr>
      </w:pP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деятельность Уполномоченного осуществлялась в соответствии с Законом Удмуртской Республики «Об Уполномоченном по правам человека в Удмуртской Республике».</w:t>
      </w:r>
    </w:p>
    <w:p w:rsidR="00644225" w:rsidRPr="005D60EB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задач, предусмотренных законом, основными направлениями деятельности Уполномоченного являлись приемы граждан Российской Федерации, иностранных граждан, лиц без гражданства, находящихся на территории Удмуртской Республики (далее - граждане), рассмотрение их жалоб, иных обращений, в том числе с проведением проверок.</w:t>
      </w:r>
    </w:p>
    <w:p w:rsidR="00644225" w:rsidRPr="006E200F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предыдущие годы, был организован ежедневный прием граждан в городе Ижевске; проведено </w:t>
      </w:r>
      <w:r w:rsidR="00653C53">
        <w:rPr>
          <w:sz w:val="28"/>
          <w:szCs w:val="28"/>
        </w:rPr>
        <w:t>47</w:t>
      </w:r>
      <w:r>
        <w:rPr>
          <w:sz w:val="28"/>
          <w:szCs w:val="28"/>
        </w:rPr>
        <w:t xml:space="preserve"> выездных приемов  в городах и районах республики  (на 3</w:t>
      </w:r>
      <w:r w:rsidR="00653C53">
        <w:rPr>
          <w:sz w:val="28"/>
          <w:szCs w:val="28"/>
        </w:rPr>
        <w:t>0</w:t>
      </w:r>
      <w:r>
        <w:rPr>
          <w:sz w:val="28"/>
          <w:szCs w:val="28"/>
        </w:rPr>
        <w:t>% больше, чем в 2016 году).</w:t>
      </w:r>
    </w:p>
    <w:p w:rsidR="00644225" w:rsidRDefault="00644225" w:rsidP="006442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44225" w:rsidRPr="006E200F" w:rsidRDefault="00644225" w:rsidP="00644225">
      <w:pPr>
        <w:ind w:firstLine="709"/>
        <w:jc w:val="center"/>
        <w:rPr>
          <w:sz w:val="28"/>
          <w:szCs w:val="28"/>
        </w:rPr>
      </w:pPr>
      <w:r w:rsidRPr="006E200F">
        <w:rPr>
          <w:sz w:val="28"/>
          <w:szCs w:val="28"/>
        </w:rPr>
        <w:t xml:space="preserve">Динамика выездных приемов граждан 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0"/>
        <w:gridCol w:w="1843"/>
        <w:gridCol w:w="1842"/>
        <w:gridCol w:w="1525"/>
      </w:tblGrid>
      <w:tr w:rsidR="00644225" w:rsidTr="00FA5AE2">
        <w:trPr>
          <w:trHeight w:val="581"/>
        </w:trPr>
        <w:tc>
          <w:tcPr>
            <w:tcW w:w="4361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842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525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644225" w:rsidTr="00FA5AE2">
        <w:tc>
          <w:tcPr>
            <w:tcW w:w="4361" w:type="dxa"/>
          </w:tcPr>
          <w:p w:rsidR="00AC2147" w:rsidRDefault="00644225" w:rsidP="00AC2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приемов  граждан</w:t>
            </w:r>
          </w:p>
        </w:tc>
        <w:tc>
          <w:tcPr>
            <w:tcW w:w="1843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25" w:type="dxa"/>
          </w:tcPr>
          <w:p w:rsidR="00644225" w:rsidRPr="00902817" w:rsidRDefault="00902817" w:rsidP="00FA5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</w:tr>
    </w:tbl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665D">
        <w:rPr>
          <w:sz w:val="28"/>
          <w:szCs w:val="28"/>
        </w:rPr>
        <w:t xml:space="preserve"> </w:t>
      </w:r>
      <w:r>
        <w:rPr>
          <w:sz w:val="28"/>
          <w:szCs w:val="28"/>
        </w:rPr>
        <w:t>мае  и октябре проведены приемы граждан в Приемной Президента Российской Федерации в Удмуртской Республике, в ходе которых к Уполномоченному обратилось 29 человек.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изучения ситуации с соблюдением прав в различных сферах жизнедеятельности, принятия оперативных мер по обеспечению восстановления нарушенных прав Уполномоченный участвовал во встречах с гражданами в ходе поездок по городам и районам Главы Удмуртской Республики Александра </w:t>
      </w:r>
      <w:proofErr w:type="spellStart"/>
      <w:r>
        <w:rPr>
          <w:sz w:val="28"/>
          <w:szCs w:val="28"/>
        </w:rPr>
        <w:t>Бречалова</w:t>
      </w:r>
      <w:proofErr w:type="spellEnd"/>
      <w:r>
        <w:rPr>
          <w:sz w:val="28"/>
          <w:szCs w:val="28"/>
        </w:rPr>
        <w:t xml:space="preserve">. </w:t>
      </w:r>
      <w:r w:rsidR="00902817">
        <w:rPr>
          <w:sz w:val="28"/>
          <w:szCs w:val="28"/>
        </w:rPr>
        <w:t>На</w:t>
      </w:r>
      <w:r>
        <w:rPr>
          <w:sz w:val="28"/>
          <w:szCs w:val="28"/>
        </w:rPr>
        <w:t xml:space="preserve"> 27 встреч</w:t>
      </w:r>
      <w:r w:rsidR="00902817">
        <w:rPr>
          <w:sz w:val="28"/>
          <w:szCs w:val="28"/>
        </w:rPr>
        <w:t>ах с участием Уполномоченного</w:t>
      </w:r>
      <w:r>
        <w:rPr>
          <w:sz w:val="28"/>
          <w:szCs w:val="28"/>
        </w:rPr>
        <w:t xml:space="preserve"> за помощью обратилось более 2</w:t>
      </w:r>
      <w:r w:rsidR="00902817">
        <w:rPr>
          <w:sz w:val="28"/>
          <w:szCs w:val="28"/>
        </w:rPr>
        <w:t>3</w:t>
      </w:r>
      <w:r>
        <w:rPr>
          <w:sz w:val="28"/>
          <w:szCs w:val="28"/>
        </w:rPr>
        <w:t>0 человек. Итоги данной работы содержатся в соответствующих разделах доклада.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выстраивания конструктивных отношений была продолжена практика по заключению соглашений о сотрудничестве и взаимодействии с органами государственной власти, иными органами и организациями.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 мая было заключено соглашение со следственным управлением Следственного комитета Российской Федерации по Удмуртской Республике, 24 августа - Приволжской транспортной прокуратурой, 25 сентября - Удмуртским отделением № 8618 Публичного акционерного общества «Сбербанк России», 17 ноября - Главным управлением МЧС России по Удмуртской Республике, 30 ноября - Государственным учреждением -  региональным отделением Фонда социального страхования Российской Федерации по Удмуртской Республике и </w:t>
      </w:r>
      <w:r w:rsidRPr="00624E4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4E4F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624E4F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624E4F">
        <w:rPr>
          <w:sz w:val="28"/>
          <w:szCs w:val="28"/>
        </w:rPr>
        <w:t xml:space="preserve"> «Главное бюро медико-социальной</w:t>
      </w:r>
      <w:proofErr w:type="gramEnd"/>
      <w:r w:rsidRPr="00624E4F">
        <w:rPr>
          <w:sz w:val="28"/>
          <w:szCs w:val="28"/>
        </w:rPr>
        <w:t xml:space="preserve"> экспертизы по Удмуртской Республике» Министерства труда и социально</w:t>
      </w:r>
      <w:r>
        <w:rPr>
          <w:sz w:val="28"/>
          <w:szCs w:val="28"/>
        </w:rPr>
        <w:t>й защиты</w:t>
      </w:r>
      <w:r w:rsidRPr="00624E4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придают новый импульс работе по обеспечению дополнительных гарантий государственной защиты прав и свобод человека и гражданина. Их положения о проведении совместных мероприятий по выявлению, устранению, предупреждению нарушений прав  уже в минувшем году успешно реализовывались.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соглашения совместно с руководителем следственного управления Следственного комитета Российской Федерации по Удмуртской Республике Владимиром </w:t>
      </w:r>
      <w:proofErr w:type="spellStart"/>
      <w:r>
        <w:rPr>
          <w:sz w:val="28"/>
          <w:szCs w:val="28"/>
        </w:rPr>
        <w:t>Никешкиным</w:t>
      </w:r>
      <w:proofErr w:type="spellEnd"/>
      <w:r>
        <w:rPr>
          <w:sz w:val="28"/>
          <w:szCs w:val="28"/>
        </w:rPr>
        <w:t xml:space="preserve"> проведено 5 приемов граждан </w:t>
      </w:r>
      <w:r>
        <w:rPr>
          <w:sz w:val="28"/>
          <w:szCs w:val="28"/>
        </w:rPr>
        <w:br/>
        <w:t xml:space="preserve">(4 в городе Ижевске, в том числе в ООО «Ижевский кирпичный завод», Ижевском православном реабилитационном центре для наркозависимых, </w:t>
      </w:r>
      <w:r w:rsidR="00EB42C5">
        <w:rPr>
          <w:sz w:val="28"/>
          <w:szCs w:val="28"/>
        </w:rPr>
        <w:br/>
      </w:r>
      <w:r>
        <w:rPr>
          <w:sz w:val="28"/>
          <w:szCs w:val="28"/>
        </w:rPr>
        <w:t>1 - в городе Воткинске), в ходе которых обратилось более 80 человек. Пришедшие на прием жители республики просили оказать содействие не только в реализации и защите  их прав в уголовном судопроизводстве, но и жилищных, трудовых, семейных прав. Всем обратившимся даны разъяснения в соответствии с законодательством, письменные заявления приняты в работу, результаты которой отражены в соответствующих разделах доклада.</w:t>
      </w:r>
    </w:p>
    <w:p w:rsidR="00644225" w:rsidRDefault="00644225" w:rsidP="0064422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Также проведены совместные целевые приемы граждан с депутатом Государственной Думы Федерального Собрания Российской Федерации Валерием </w:t>
      </w:r>
      <w:proofErr w:type="spellStart"/>
      <w:r>
        <w:rPr>
          <w:sz w:val="28"/>
          <w:szCs w:val="28"/>
        </w:rPr>
        <w:t>Бузиловым</w:t>
      </w:r>
      <w:proofErr w:type="spellEnd"/>
      <w:r>
        <w:rPr>
          <w:sz w:val="28"/>
          <w:szCs w:val="28"/>
        </w:rPr>
        <w:t xml:space="preserve">, депутатами Государственного Совета Удмуртской Республики пятого созыва </w:t>
      </w:r>
      <w:proofErr w:type="spellStart"/>
      <w:r>
        <w:rPr>
          <w:sz w:val="28"/>
          <w:szCs w:val="28"/>
        </w:rPr>
        <w:t>Энвилем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Касимовым</w:t>
      </w:r>
      <w:proofErr w:type="spellEnd"/>
      <w:r>
        <w:rPr>
          <w:sz w:val="28"/>
          <w:szCs w:val="28"/>
        </w:rPr>
        <w:t xml:space="preserve"> и Софьей </w:t>
      </w:r>
      <w:proofErr w:type="spellStart"/>
      <w:r>
        <w:rPr>
          <w:sz w:val="28"/>
          <w:szCs w:val="28"/>
        </w:rPr>
        <w:t>Широбоковой</w:t>
      </w:r>
      <w:proofErr w:type="spellEnd"/>
      <w:r>
        <w:rPr>
          <w:sz w:val="28"/>
          <w:szCs w:val="28"/>
        </w:rPr>
        <w:t xml:space="preserve"> и шестого созыва</w:t>
      </w:r>
      <w:r w:rsidRPr="00FA3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Юрием Тюриным, Алексеем </w:t>
      </w:r>
      <w:proofErr w:type="spellStart"/>
      <w:r>
        <w:rPr>
          <w:sz w:val="28"/>
          <w:szCs w:val="28"/>
        </w:rPr>
        <w:t>Вершининым</w:t>
      </w:r>
      <w:proofErr w:type="spellEnd"/>
      <w:r>
        <w:rPr>
          <w:sz w:val="28"/>
          <w:szCs w:val="28"/>
        </w:rPr>
        <w:t xml:space="preserve"> и Сергеем Сидоровым, заместителем прокурора Удмуртской Республики Леонидом </w:t>
      </w:r>
      <w:proofErr w:type="spellStart"/>
      <w:r>
        <w:rPr>
          <w:sz w:val="28"/>
          <w:szCs w:val="28"/>
        </w:rPr>
        <w:t>Перескоковым</w:t>
      </w:r>
      <w:proofErr w:type="spellEnd"/>
      <w:r>
        <w:rPr>
          <w:sz w:val="28"/>
          <w:szCs w:val="28"/>
        </w:rPr>
        <w:t xml:space="preserve">, Уполномоченным при Главе Удмуртской Республики по </w:t>
      </w:r>
      <w:r>
        <w:rPr>
          <w:sz w:val="28"/>
          <w:szCs w:val="28"/>
        </w:rPr>
        <w:lastRenderedPageBreak/>
        <w:t xml:space="preserve">правам ребенка Ольгой Авдеевой, </w:t>
      </w:r>
      <w:r w:rsidRPr="00285FDD">
        <w:rPr>
          <w:color w:val="000000" w:themeColor="text1"/>
          <w:sz w:val="28"/>
          <w:szCs w:val="28"/>
          <w:shd w:val="clear" w:color="auto" w:fill="FFFFFF"/>
        </w:rPr>
        <w:t>Руководителем Государственной инспекции труда в Удмуртской</w:t>
      </w:r>
      <w:proofErr w:type="gramEnd"/>
      <w:r w:rsidRPr="00285FDD">
        <w:rPr>
          <w:color w:val="000000" w:themeColor="text1"/>
          <w:sz w:val="28"/>
          <w:szCs w:val="28"/>
          <w:shd w:val="clear" w:color="auto" w:fill="FFFFFF"/>
        </w:rPr>
        <w:t xml:space="preserve"> Республике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Светланой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Шекуновой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Главой города </w:t>
      </w:r>
      <w:r w:rsidR="00AB2EDA">
        <w:rPr>
          <w:color w:val="000000" w:themeColor="text1"/>
          <w:sz w:val="28"/>
          <w:szCs w:val="28"/>
          <w:shd w:val="clear" w:color="auto" w:fill="FFFFFF"/>
        </w:rPr>
        <w:t>Ижевска Юрием Тюриным и Главой 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орода Сарапула  Александром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Ессеном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44225" w:rsidRDefault="00644225" w:rsidP="0064422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Проведение таких мероприятий позволяет уже в ходе приема по принципу «разбор на месте» разрешать отдельные проблемные ситуации, с которыми сталкиваются жители республики, укрепляет доверие населения к властным структурам.</w:t>
      </w:r>
    </w:p>
    <w:p w:rsidR="00644225" w:rsidRDefault="00644225" w:rsidP="0064422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соответствии с соглашением о взаимодействии, заключенным между Уполномоченным и прокуратурой Удмуртской Республики еще в апреле 2016 года, проведены 23 проверки условий проживания и содержания лиц, находящихся в местах принудительного содержания. По выявленным отдельным нарушениям Министерством внутренних дел  по Удмуртской Республике и Управлением Федеральной службы исполнения наказаний по Удмуртской Республике приняты меры к их устранению.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целях защиты прав детей на отдых и оздоровление совместно с прокурором Удмуртской Республики Сергеем Пановым и </w:t>
      </w:r>
      <w:r>
        <w:rPr>
          <w:sz w:val="28"/>
          <w:szCs w:val="28"/>
        </w:rPr>
        <w:t>Уполномоченным при Главе Удмуртской Республики по правам ребенка Ольгой Авдеевой посещено Автономное учреждение Удмуртской Республики «Загородный оздоровительный комплекс «Лесная сказка». В лагере отдыхало более 480 детей, в том числе дети с ограниченными возможностями здоровья. В связи с этим особое внимание было уделено созданию доступной (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) среды, обеспечивающей участие детей с инвалидностью во всех проводимых там мероприятиях; нарушений прав детей выявлено не было.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с порядком и условиями оказания населению Удмуртии социальных услуг и медицинской помощи Уполномоченный побывал более чем в 10 учреждениях социальной направленности.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Главном бюро медико-социальной экспертизы по Удмуртской Республике ознакомился с  работой бюро МСЭ, экспертных составов, материально-техническим оснащением, в том числе современным диагностическим оборудованием; побеседовал с сотрудниками, пациентами; отметил, что в учреждении созданы комфортные условия как для пациентов, так и для сотрудников.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Уполномоченного в 2017 году поступило 1497 обращений (рост 4% к 2016 году), по которым обратилось 2524 человека.</w:t>
      </w:r>
    </w:p>
    <w:p w:rsidR="00C74952" w:rsidRDefault="00C74952" w:rsidP="00644225">
      <w:pPr>
        <w:ind w:firstLine="709"/>
        <w:jc w:val="right"/>
        <w:rPr>
          <w:sz w:val="28"/>
          <w:szCs w:val="28"/>
        </w:rPr>
      </w:pPr>
    </w:p>
    <w:p w:rsidR="00644225" w:rsidRDefault="00644225" w:rsidP="006442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обращений граждан 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1"/>
        <w:gridCol w:w="2126"/>
        <w:gridCol w:w="1985"/>
        <w:gridCol w:w="1808"/>
      </w:tblGrid>
      <w:tr w:rsidR="00644225" w:rsidTr="00FA5AE2">
        <w:tc>
          <w:tcPr>
            <w:tcW w:w="3652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2126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85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808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644225" w:rsidTr="00FA5AE2">
        <w:tc>
          <w:tcPr>
            <w:tcW w:w="3652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</w:p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обращений </w:t>
            </w:r>
          </w:p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</w:p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  <w:tc>
          <w:tcPr>
            <w:tcW w:w="1985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</w:p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</w:t>
            </w:r>
          </w:p>
        </w:tc>
        <w:tc>
          <w:tcPr>
            <w:tcW w:w="1808" w:type="dxa"/>
          </w:tcPr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</w:p>
          <w:p w:rsidR="00644225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</w:t>
            </w:r>
          </w:p>
        </w:tc>
      </w:tr>
    </w:tbl>
    <w:p w:rsidR="00644225" w:rsidRDefault="00644225" w:rsidP="006442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Большинство обращений поступило в ходе личного приема граждан.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10% - в электронном виде с использованием имеющихся информационных ресурсов.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</w:p>
    <w:p w:rsidR="00644225" w:rsidRDefault="00644225" w:rsidP="006442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и структура обращений граждан </w:t>
      </w:r>
    </w:p>
    <w:p w:rsidR="00644225" w:rsidRDefault="00644225" w:rsidP="00644225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способу поступления </w:t>
      </w:r>
    </w:p>
    <w:p w:rsidR="00F455DB" w:rsidRPr="00F455DB" w:rsidRDefault="00F455DB" w:rsidP="00644225">
      <w:pPr>
        <w:ind w:firstLine="709"/>
        <w:jc w:val="center"/>
        <w:rPr>
          <w:sz w:val="28"/>
          <w:szCs w:val="28"/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253"/>
        <w:gridCol w:w="1985"/>
        <w:gridCol w:w="1701"/>
        <w:gridCol w:w="1843"/>
      </w:tblGrid>
      <w:tr w:rsidR="00653C53" w:rsidRPr="00DD29DC" w:rsidTr="00653C53">
        <w:tc>
          <w:tcPr>
            <w:tcW w:w="4253" w:type="dxa"/>
            <w:shd w:val="clear" w:color="auto" w:fill="FFFFFF" w:themeFill="background1"/>
            <w:vAlign w:val="center"/>
          </w:tcPr>
          <w:p w:rsidR="00653C53" w:rsidRPr="00DD29DC" w:rsidRDefault="00653C53" w:rsidP="00FA5AE2">
            <w:pPr>
              <w:jc w:val="center"/>
              <w:rPr>
                <w:sz w:val="28"/>
                <w:szCs w:val="28"/>
              </w:rPr>
            </w:pPr>
            <w:r w:rsidRPr="00DD29DC">
              <w:rPr>
                <w:sz w:val="28"/>
                <w:szCs w:val="28"/>
              </w:rPr>
              <w:t>Способ поступления</w:t>
            </w:r>
          </w:p>
          <w:p w:rsidR="00653C53" w:rsidRPr="00DD29DC" w:rsidRDefault="00653C53" w:rsidP="00FA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sz w:val="28"/>
                <w:szCs w:val="28"/>
              </w:rPr>
            </w:pPr>
            <w:r w:rsidRPr="00DD29DC">
              <w:rPr>
                <w:sz w:val="28"/>
                <w:szCs w:val="28"/>
              </w:rPr>
              <w:t>2015г.</w:t>
            </w:r>
          </w:p>
        </w:tc>
        <w:tc>
          <w:tcPr>
            <w:tcW w:w="1701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sz w:val="28"/>
                <w:szCs w:val="28"/>
              </w:rPr>
            </w:pPr>
            <w:r w:rsidRPr="00DD29DC">
              <w:rPr>
                <w:sz w:val="28"/>
                <w:szCs w:val="28"/>
              </w:rPr>
              <w:t>2016г.</w:t>
            </w:r>
          </w:p>
        </w:tc>
        <w:tc>
          <w:tcPr>
            <w:tcW w:w="1843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sz w:val="28"/>
                <w:szCs w:val="28"/>
              </w:rPr>
            </w:pPr>
            <w:r w:rsidRPr="00DD29DC">
              <w:rPr>
                <w:sz w:val="28"/>
                <w:szCs w:val="28"/>
              </w:rPr>
              <w:t>2017г.</w:t>
            </w:r>
          </w:p>
        </w:tc>
      </w:tr>
      <w:tr w:rsidR="00653C53" w:rsidRPr="00DD29DC" w:rsidTr="00653C53">
        <w:tc>
          <w:tcPr>
            <w:tcW w:w="4253" w:type="dxa"/>
            <w:shd w:val="clear" w:color="auto" w:fill="FFFFFF" w:themeFill="background1"/>
          </w:tcPr>
          <w:p w:rsidR="00653C53" w:rsidRPr="00DD29DC" w:rsidRDefault="00653C53" w:rsidP="00FA5AE2">
            <w:pPr>
              <w:rPr>
                <w:sz w:val="28"/>
                <w:szCs w:val="28"/>
              </w:rPr>
            </w:pPr>
            <w:r w:rsidRPr="00DD29DC">
              <w:rPr>
                <w:sz w:val="28"/>
                <w:szCs w:val="28"/>
              </w:rPr>
              <w:t xml:space="preserve">В ходе личного приема </w:t>
            </w:r>
          </w:p>
        </w:tc>
        <w:tc>
          <w:tcPr>
            <w:tcW w:w="1985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sz w:val="28"/>
                <w:szCs w:val="28"/>
              </w:rPr>
            </w:pPr>
            <w:r w:rsidRPr="00DD29DC">
              <w:rPr>
                <w:sz w:val="28"/>
                <w:szCs w:val="28"/>
              </w:rPr>
              <w:t>1060</w:t>
            </w:r>
          </w:p>
          <w:p w:rsidR="00653C53" w:rsidRPr="00DD29DC" w:rsidRDefault="00653C53" w:rsidP="00653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sz w:val="28"/>
                <w:szCs w:val="28"/>
              </w:rPr>
            </w:pPr>
            <w:r w:rsidRPr="00DD29DC">
              <w:rPr>
                <w:sz w:val="28"/>
                <w:szCs w:val="28"/>
              </w:rPr>
              <w:t>1013</w:t>
            </w:r>
          </w:p>
          <w:p w:rsidR="00653C53" w:rsidRPr="00DD29DC" w:rsidRDefault="00653C53" w:rsidP="00653C5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sz w:val="28"/>
                <w:szCs w:val="28"/>
              </w:rPr>
            </w:pPr>
            <w:r w:rsidRPr="00DD29DC">
              <w:rPr>
                <w:sz w:val="28"/>
                <w:szCs w:val="28"/>
              </w:rPr>
              <w:t>1048</w:t>
            </w:r>
          </w:p>
        </w:tc>
      </w:tr>
      <w:tr w:rsidR="00653C53" w:rsidRPr="00DD29DC" w:rsidTr="00653C53">
        <w:tc>
          <w:tcPr>
            <w:tcW w:w="4253" w:type="dxa"/>
            <w:shd w:val="clear" w:color="auto" w:fill="FFFFFF" w:themeFill="background1"/>
          </w:tcPr>
          <w:p w:rsidR="00653C53" w:rsidRPr="00DD29DC" w:rsidRDefault="00653C53" w:rsidP="00FA5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</w:t>
            </w:r>
            <w:r w:rsidRPr="00DD29DC">
              <w:rPr>
                <w:sz w:val="28"/>
                <w:szCs w:val="28"/>
              </w:rPr>
              <w:t>очт</w:t>
            </w:r>
            <w:r>
              <w:rPr>
                <w:sz w:val="28"/>
                <w:szCs w:val="28"/>
              </w:rPr>
              <w:t>е</w:t>
            </w:r>
            <w:r w:rsidRPr="00DD2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bCs/>
                <w:sz w:val="28"/>
                <w:szCs w:val="28"/>
              </w:rPr>
            </w:pPr>
            <w:r w:rsidRPr="00DD29DC">
              <w:rPr>
                <w:bCs/>
                <w:sz w:val="28"/>
                <w:szCs w:val="28"/>
              </w:rPr>
              <w:t>503</w:t>
            </w:r>
          </w:p>
        </w:tc>
        <w:tc>
          <w:tcPr>
            <w:tcW w:w="1701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bCs/>
                <w:sz w:val="28"/>
                <w:szCs w:val="28"/>
              </w:rPr>
            </w:pPr>
            <w:r w:rsidRPr="00DD29DC">
              <w:rPr>
                <w:bCs/>
                <w:sz w:val="28"/>
                <w:szCs w:val="28"/>
              </w:rPr>
              <w:t>309</w:t>
            </w:r>
          </w:p>
        </w:tc>
        <w:tc>
          <w:tcPr>
            <w:tcW w:w="1843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bCs/>
                <w:sz w:val="28"/>
                <w:szCs w:val="28"/>
              </w:rPr>
            </w:pPr>
            <w:r w:rsidRPr="00DD29DC">
              <w:rPr>
                <w:bCs/>
                <w:sz w:val="28"/>
                <w:szCs w:val="28"/>
              </w:rPr>
              <w:t>330</w:t>
            </w:r>
          </w:p>
        </w:tc>
      </w:tr>
      <w:tr w:rsidR="00653C53" w:rsidRPr="00DD29DC" w:rsidTr="00653C53">
        <w:tc>
          <w:tcPr>
            <w:tcW w:w="4253" w:type="dxa"/>
            <w:shd w:val="clear" w:color="auto" w:fill="FFFFFF" w:themeFill="background1"/>
          </w:tcPr>
          <w:p w:rsidR="00653C53" w:rsidRPr="00DD29DC" w:rsidRDefault="00653C53" w:rsidP="00FA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электронном виде с использованием имеющихся информационных ресурсов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1701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843" w:type="dxa"/>
            <w:shd w:val="clear" w:color="auto" w:fill="FFFFFF" w:themeFill="background1"/>
          </w:tcPr>
          <w:p w:rsidR="00653C53" w:rsidRPr="00DD29DC" w:rsidRDefault="00653C53" w:rsidP="00653C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</w:tr>
      <w:tr w:rsidR="00653C53" w:rsidRPr="00DD29DC" w:rsidTr="00653C53">
        <w:tc>
          <w:tcPr>
            <w:tcW w:w="4253" w:type="dxa"/>
            <w:shd w:val="clear" w:color="auto" w:fill="FFFFFF" w:themeFill="background1"/>
          </w:tcPr>
          <w:p w:rsidR="00653C53" w:rsidRPr="00DD29DC" w:rsidRDefault="00653C53" w:rsidP="00FA5AE2">
            <w:pPr>
              <w:ind w:firstLine="360"/>
              <w:jc w:val="right"/>
              <w:rPr>
                <w:sz w:val="28"/>
                <w:szCs w:val="28"/>
              </w:rPr>
            </w:pPr>
            <w:r w:rsidRPr="00DD29DC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FFFFFF" w:themeFill="background1"/>
          </w:tcPr>
          <w:p w:rsidR="00653C53" w:rsidRPr="00DD29DC" w:rsidRDefault="00653C53" w:rsidP="00FA5AE2">
            <w:pPr>
              <w:jc w:val="center"/>
              <w:rPr>
                <w:bCs/>
                <w:sz w:val="28"/>
                <w:szCs w:val="28"/>
              </w:rPr>
            </w:pPr>
            <w:r w:rsidRPr="00DD29DC">
              <w:rPr>
                <w:bCs/>
                <w:sz w:val="28"/>
                <w:szCs w:val="28"/>
              </w:rPr>
              <w:t>1670</w:t>
            </w:r>
          </w:p>
        </w:tc>
        <w:tc>
          <w:tcPr>
            <w:tcW w:w="1701" w:type="dxa"/>
            <w:shd w:val="clear" w:color="auto" w:fill="FFFFFF" w:themeFill="background1"/>
          </w:tcPr>
          <w:p w:rsidR="00653C53" w:rsidRPr="00DD29DC" w:rsidRDefault="00653C53" w:rsidP="00FA5AE2">
            <w:pPr>
              <w:jc w:val="center"/>
              <w:rPr>
                <w:bCs/>
                <w:sz w:val="28"/>
                <w:szCs w:val="28"/>
              </w:rPr>
            </w:pPr>
            <w:r w:rsidRPr="00DD29DC">
              <w:rPr>
                <w:bCs/>
                <w:sz w:val="28"/>
                <w:szCs w:val="28"/>
              </w:rPr>
              <w:t>1441</w:t>
            </w:r>
          </w:p>
        </w:tc>
        <w:tc>
          <w:tcPr>
            <w:tcW w:w="1843" w:type="dxa"/>
            <w:shd w:val="clear" w:color="auto" w:fill="FFFFFF" w:themeFill="background1"/>
          </w:tcPr>
          <w:p w:rsidR="00653C53" w:rsidRPr="00DD29DC" w:rsidRDefault="00653C53" w:rsidP="00FA5AE2">
            <w:pPr>
              <w:jc w:val="center"/>
              <w:rPr>
                <w:bCs/>
                <w:sz w:val="28"/>
                <w:szCs w:val="28"/>
              </w:rPr>
            </w:pPr>
            <w:r w:rsidRPr="00DD29DC">
              <w:rPr>
                <w:bCs/>
                <w:sz w:val="28"/>
                <w:szCs w:val="28"/>
              </w:rPr>
              <w:t>1497</w:t>
            </w:r>
          </w:p>
        </w:tc>
      </w:tr>
    </w:tbl>
    <w:p w:rsidR="00644225" w:rsidRPr="00DD29DC" w:rsidRDefault="00644225" w:rsidP="00644225">
      <w:pPr>
        <w:ind w:firstLine="709"/>
        <w:jc w:val="center"/>
        <w:rPr>
          <w:sz w:val="28"/>
          <w:szCs w:val="28"/>
        </w:rPr>
      </w:pP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тематике обращений существенных изменений не произошло.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 всего обращений, как и в прежние годы, связано с реализацией и защитой жилищных прав.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высоки показатели  числа обращений, касающихся социальных прав (право на социальное обеспечение, меры социальной поддержки, медицинскую помощь).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37% сократилось количество обращений  по вопросам личных прав, особенно в сфере миграции; на 20% - в области семьи, материнства и детства.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Меньше стали обращаться за содействием в получении пособий на детей и предоставлении путевок в детские сады. Полагаем, что это обусловлено стабильной социальной политикой, обеспеченностью дошкольным образованием детей от 3 до 7 лет в соответствии </w:t>
      </w:r>
      <w:r w:rsidR="00EB42C5">
        <w:rPr>
          <w:sz w:val="28"/>
          <w:szCs w:val="28"/>
        </w:rPr>
        <w:br/>
      </w:r>
      <w:r>
        <w:rPr>
          <w:sz w:val="28"/>
          <w:szCs w:val="28"/>
        </w:rPr>
        <w:t>с потребностями.</w:t>
      </w:r>
    </w:p>
    <w:p w:rsidR="00644225" w:rsidRDefault="00644225" w:rsidP="00644225">
      <w:pPr>
        <w:ind w:firstLine="709"/>
        <w:jc w:val="right"/>
        <w:rPr>
          <w:sz w:val="28"/>
          <w:szCs w:val="28"/>
        </w:rPr>
      </w:pPr>
    </w:p>
    <w:p w:rsidR="00644225" w:rsidRDefault="00644225" w:rsidP="006442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и структура обращений граждан 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группам конституционных прав и гарантий </w:t>
      </w:r>
      <w:r w:rsidR="000A1404">
        <w:rPr>
          <w:sz w:val="28"/>
          <w:szCs w:val="28"/>
        </w:rPr>
        <w:t xml:space="preserve">прав 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26"/>
        <w:gridCol w:w="5152"/>
        <w:gridCol w:w="1323"/>
        <w:gridCol w:w="1323"/>
        <w:gridCol w:w="1323"/>
      </w:tblGrid>
      <w:tr w:rsidR="00644225" w:rsidRPr="00640FDF" w:rsidTr="00FA5AE2">
        <w:trPr>
          <w:trHeight w:val="927"/>
        </w:trPr>
        <w:tc>
          <w:tcPr>
            <w:tcW w:w="626" w:type="dxa"/>
            <w:vAlign w:val="center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№</w:t>
            </w:r>
          </w:p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0F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0FDF">
              <w:rPr>
                <w:sz w:val="28"/>
                <w:szCs w:val="28"/>
              </w:rPr>
              <w:t>/</w:t>
            </w:r>
            <w:proofErr w:type="spellStart"/>
            <w:r w:rsidRPr="00640F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2" w:type="dxa"/>
            <w:vAlign w:val="center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323" w:type="dxa"/>
            <w:vAlign w:val="center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2015 г.</w:t>
            </w:r>
          </w:p>
        </w:tc>
        <w:tc>
          <w:tcPr>
            <w:tcW w:w="1323" w:type="dxa"/>
            <w:vAlign w:val="center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2016 г.</w:t>
            </w:r>
          </w:p>
        </w:tc>
        <w:tc>
          <w:tcPr>
            <w:tcW w:w="1323" w:type="dxa"/>
            <w:vAlign w:val="center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2017 г.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Личные права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99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112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71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Экономические права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115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104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113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3.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Трудовые права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95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107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109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4.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Жилищные права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451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327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393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5.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Социальные права (право на охрану </w:t>
            </w:r>
            <w:r w:rsidRPr="00640FDF">
              <w:rPr>
                <w:sz w:val="28"/>
                <w:szCs w:val="28"/>
              </w:rPr>
              <w:lastRenderedPageBreak/>
              <w:t xml:space="preserve">здоровья и медицинскую помощь, право на социальное обеспечение, меры социальной поддержки)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lastRenderedPageBreak/>
              <w:t>227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218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221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Права в области защиты семьи, материнства и детства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137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131</w:t>
            </w:r>
          </w:p>
        </w:tc>
        <w:tc>
          <w:tcPr>
            <w:tcW w:w="1323" w:type="dxa"/>
          </w:tcPr>
          <w:p w:rsidR="00644225" w:rsidRPr="00640FDF" w:rsidRDefault="00644225" w:rsidP="00E75C73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9</w:t>
            </w:r>
            <w:r w:rsidR="00E75C73">
              <w:rPr>
                <w:sz w:val="28"/>
                <w:szCs w:val="28"/>
              </w:rPr>
              <w:t>5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7.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Право на образование и </w:t>
            </w:r>
            <w:r w:rsidRPr="00640FDF">
              <w:rPr>
                <w:sz w:val="28"/>
                <w:szCs w:val="28"/>
              </w:rPr>
              <w:br/>
              <w:t xml:space="preserve">культурные права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47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29</w:t>
            </w:r>
          </w:p>
        </w:tc>
        <w:tc>
          <w:tcPr>
            <w:tcW w:w="1323" w:type="dxa"/>
          </w:tcPr>
          <w:p w:rsidR="00644225" w:rsidRPr="00640FDF" w:rsidRDefault="00644225" w:rsidP="00E75C73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</w:t>
            </w:r>
            <w:r w:rsidR="00E75C73">
              <w:rPr>
                <w:sz w:val="28"/>
                <w:szCs w:val="28"/>
              </w:rPr>
              <w:t>8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8.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Гарантии прав человека в судопроизводстве</w:t>
            </w:r>
            <w:r>
              <w:rPr>
                <w:sz w:val="28"/>
                <w:szCs w:val="28"/>
              </w:rPr>
              <w:t>,  исполнительном производстве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135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143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170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9.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Гарантии прав человека в деятельности правоохранительных и иных органов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177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126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161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10.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Гарантии прав человека в местах принудительного содержания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125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115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108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11.</w:t>
            </w:r>
          </w:p>
        </w:tc>
        <w:tc>
          <w:tcPr>
            <w:tcW w:w="5152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Иные права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62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29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28</w:t>
            </w:r>
          </w:p>
        </w:tc>
      </w:tr>
      <w:tr w:rsidR="00644225" w:rsidRPr="00640FDF" w:rsidTr="00FA5AE2">
        <w:tc>
          <w:tcPr>
            <w:tcW w:w="626" w:type="dxa"/>
          </w:tcPr>
          <w:p w:rsidR="00644225" w:rsidRPr="00640FDF" w:rsidRDefault="00644225" w:rsidP="00FA5AE2">
            <w:pPr>
              <w:rPr>
                <w:sz w:val="28"/>
                <w:szCs w:val="28"/>
              </w:rPr>
            </w:pPr>
          </w:p>
        </w:tc>
        <w:tc>
          <w:tcPr>
            <w:tcW w:w="5152" w:type="dxa"/>
          </w:tcPr>
          <w:p w:rsidR="00644225" w:rsidRPr="00640FDF" w:rsidRDefault="00644225" w:rsidP="00FA5AE2">
            <w:pPr>
              <w:jc w:val="right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 xml:space="preserve">Итого   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1670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1441</w:t>
            </w:r>
          </w:p>
        </w:tc>
        <w:tc>
          <w:tcPr>
            <w:tcW w:w="1323" w:type="dxa"/>
          </w:tcPr>
          <w:p w:rsidR="00644225" w:rsidRPr="00640FDF" w:rsidRDefault="00644225" w:rsidP="00FA5AE2">
            <w:pPr>
              <w:jc w:val="center"/>
              <w:rPr>
                <w:sz w:val="28"/>
                <w:szCs w:val="28"/>
              </w:rPr>
            </w:pPr>
            <w:r w:rsidRPr="00640FDF">
              <w:rPr>
                <w:sz w:val="28"/>
                <w:szCs w:val="28"/>
              </w:rPr>
              <w:t>1497</w:t>
            </w:r>
          </w:p>
        </w:tc>
      </w:tr>
    </w:tbl>
    <w:p w:rsidR="00644225" w:rsidRDefault="00644225" w:rsidP="00644225">
      <w:pPr>
        <w:ind w:firstLine="709"/>
        <w:jc w:val="center"/>
        <w:rPr>
          <w:sz w:val="28"/>
          <w:szCs w:val="28"/>
        </w:rPr>
      </w:pPr>
    </w:p>
    <w:p w:rsidR="00644225" w:rsidRDefault="00644225" w:rsidP="006442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Обращения к Уполномоченному поступили от жителей всех городов и районов Удмуртской Республики.</w:t>
      </w:r>
    </w:p>
    <w:p w:rsidR="00644225" w:rsidRDefault="00644225" w:rsidP="006442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обращений, как и ранее, поступило от жителей города Ижевска.</w:t>
      </w:r>
    </w:p>
    <w:p w:rsidR="00644225" w:rsidRDefault="00644225" w:rsidP="00644225">
      <w:pPr>
        <w:ind w:firstLine="709"/>
        <w:jc w:val="right"/>
        <w:rPr>
          <w:sz w:val="28"/>
          <w:szCs w:val="28"/>
        </w:rPr>
      </w:pPr>
    </w:p>
    <w:p w:rsidR="00644225" w:rsidRDefault="00644225" w:rsidP="006442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и структура обращений граждан </w:t>
      </w:r>
    </w:p>
    <w:p w:rsidR="00644225" w:rsidRDefault="00644225" w:rsidP="00644225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территориальному признаку </w:t>
      </w:r>
    </w:p>
    <w:p w:rsidR="00F455DB" w:rsidRPr="00F455DB" w:rsidRDefault="00F455DB" w:rsidP="00644225">
      <w:pPr>
        <w:ind w:firstLine="709"/>
        <w:jc w:val="center"/>
        <w:rPr>
          <w:sz w:val="28"/>
          <w:szCs w:val="28"/>
          <w:lang w:val="en-US"/>
        </w:rPr>
      </w:pPr>
    </w:p>
    <w:tbl>
      <w:tblPr>
        <w:tblW w:w="8876" w:type="dxa"/>
        <w:jc w:val="center"/>
        <w:tblInd w:w="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3122"/>
        <w:gridCol w:w="1633"/>
        <w:gridCol w:w="1650"/>
        <w:gridCol w:w="1753"/>
      </w:tblGrid>
      <w:tr w:rsidR="00644225" w:rsidRPr="00DD5889" w:rsidTr="00FA5AE2">
        <w:trPr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№</w:t>
            </w:r>
          </w:p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D58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5889">
              <w:rPr>
                <w:sz w:val="28"/>
                <w:szCs w:val="28"/>
              </w:rPr>
              <w:t>/</w:t>
            </w:r>
            <w:proofErr w:type="spellStart"/>
            <w:r w:rsidRPr="00DD58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Количество обращений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2015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2016 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2017г.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bCs/>
                <w:sz w:val="28"/>
                <w:szCs w:val="28"/>
              </w:rPr>
            </w:pPr>
            <w:r w:rsidRPr="00DD5889">
              <w:rPr>
                <w:bCs/>
                <w:sz w:val="28"/>
                <w:szCs w:val="28"/>
              </w:rPr>
              <w:t>Города и районы УР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bCs/>
                <w:sz w:val="28"/>
                <w:szCs w:val="28"/>
              </w:rPr>
            </w:pPr>
            <w:r w:rsidRPr="00DD5889">
              <w:rPr>
                <w:bCs/>
                <w:sz w:val="28"/>
                <w:szCs w:val="28"/>
              </w:rPr>
              <w:t>1279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1181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6</w:t>
            </w:r>
            <w:r w:rsidR="00AB2EDA">
              <w:rPr>
                <w:bCs/>
                <w:sz w:val="28"/>
                <w:szCs w:val="28"/>
              </w:rPr>
              <w:t>8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г. Воткинск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33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г. Глазов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69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г. Ижевск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658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613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AB2EDA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г. Можга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14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г. Сарапул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52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ind w:left="-43" w:firstLine="43"/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Алнашский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5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Балезинский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AB2EDA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Вавожский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14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Воткинский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3</w:t>
            </w:r>
          </w:p>
        </w:tc>
      </w:tr>
      <w:tr w:rsidR="00644225" w:rsidRPr="00DD5889" w:rsidTr="00FA5AE2">
        <w:trPr>
          <w:trHeight w:val="2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Глазовский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11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Граховский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4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Дебесский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17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Завьяловский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68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Игринский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24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Камбарский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25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Каракулинский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5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Кезский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43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Кизнерский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AB2EDA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Киясовский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17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Красногорский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14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Малопургинский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AB2EDA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Можгинский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Сарапульский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19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Селтинский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24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Сюмсинский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Увинский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31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Шарканский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15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Юкаменский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12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Якшур-Бодьинский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39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proofErr w:type="spellStart"/>
            <w:r w:rsidRPr="00DD5889">
              <w:rPr>
                <w:sz w:val="28"/>
                <w:szCs w:val="28"/>
              </w:rPr>
              <w:t>Ярский</w:t>
            </w:r>
            <w:proofErr w:type="spellEnd"/>
            <w:r w:rsidRPr="00DD5889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19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Другие регионы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AB2EDA" w:rsidP="00AB2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Из мест лишения свободы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352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AB2EDA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20</w:t>
            </w:r>
            <w:r w:rsidR="00AB2EDA">
              <w:rPr>
                <w:sz w:val="28"/>
                <w:szCs w:val="28"/>
              </w:rPr>
              <w:t>2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 xml:space="preserve">Иные </w:t>
            </w:r>
            <w:r w:rsidRPr="00DD5889">
              <w:rPr>
                <w:sz w:val="28"/>
                <w:szCs w:val="28"/>
              </w:rPr>
              <w:br/>
              <w:t xml:space="preserve">(поступившие в электронном виде, </w:t>
            </w:r>
            <w:r>
              <w:rPr>
                <w:sz w:val="28"/>
                <w:szCs w:val="28"/>
              </w:rPr>
              <w:t>без указания почтового адреса</w:t>
            </w:r>
            <w:r w:rsidRPr="00DD5889">
              <w:rPr>
                <w:sz w:val="28"/>
                <w:szCs w:val="28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AB2EDA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4225" w:rsidRPr="00DD5889" w:rsidTr="00FA5AE2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5" w:rsidRPr="00DD5889" w:rsidRDefault="00644225" w:rsidP="00FA5AE2">
            <w:pPr>
              <w:jc w:val="right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Итого обращений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 w:rsidRPr="00DD5889">
              <w:rPr>
                <w:sz w:val="28"/>
                <w:szCs w:val="28"/>
              </w:rPr>
              <w:t>1670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color w:val="000000"/>
                <w:sz w:val="28"/>
                <w:szCs w:val="28"/>
              </w:rPr>
            </w:pPr>
            <w:r w:rsidRPr="00DD5889">
              <w:rPr>
                <w:color w:val="000000"/>
                <w:sz w:val="28"/>
                <w:szCs w:val="28"/>
              </w:rPr>
              <w:t>1441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25" w:rsidRPr="00DD5889" w:rsidRDefault="00644225" w:rsidP="00FA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DD5889">
              <w:rPr>
                <w:sz w:val="28"/>
                <w:szCs w:val="28"/>
              </w:rPr>
              <w:t>7</w:t>
            </w:r>
          </w:p>
        </w:tc>
      </w:tr>
    </w:tbl>
    <w:p w:rsidR="00644225" w:rsidRDefault="00644225" w:rsidP="00644225">
      <w:pPr>
        <w:ind w:firstLine="709"/>
        <w:jc w:val="center"/>
        <w:rPr>
          <w:sz w:val="28"/>
          <w:szCs w:val="28"/>
        </w:rPr>
      </w:pP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с обращениями показывает, что массовых или системных нарушений прав граждан в республике не было, несмотря на то, что некоторые жалобы (69</w:t>
      </w:r>
      <w:r w:rsidR="001961EC">
        <w:rPr>
          <w:sz w:val="28"/>
          <w:szCs w:val="28"/>
        </w:rPr>
        <w:t>,</w:t>
      </w:r>
      <w:r>
        <w:rPr>
          <w:sz w:val="28"/>
          <w:szCs w:val="28"/>
        </w:rPr>
        <w:t xml:space="preserve"> или 4%) носили коллективный характер (подписаны </w:t>
      </w:r>
      <w:r w:rsidR="001961EC">
        <w:rPr>
          <w:sz w:val="28"/>
          <w:szCs w:val="28"/>
        </w:rPr>
        <w:t>двумя</w:t>
      </w:r>
      <w:r>
        <w:rPr>
          <w:sz w:val="28"/>
          <w:szCs w:val="28"/>
        </w:rPr>
        <w:t xml:space="preserve"> и более лицами).</w:t>
      </w:r>
      <w:r w:rsidRPr="005C30F5">
        <w:rPr>
          <w:sz w:val="28"/>
          <w:szCs w:val="28"/>
        </w:rPr>
        <w:t xml:space="preserve"> </w:t>
      </w:r>
    </w:p>
    <w:p w:rsidR="00644225" w:rsidRPr="00285FDD" w:rsidRDefault="00644225" w:rsidP="006442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Деятельность Уполномоченного, его предложения, как правило, находили понимание и соответствующую реакцию со стороны руководителей государственных органов, органов местного самоуправления, иных органов и организаций, должностных лиц даже тогда, когда формально требования закона были соблюдены.</w:t>
      </w:r>
    </w:p>
    <w:p w:rsidR="00644225" w:rsidRPr="00DD5889" w:rsidRDefault="00644225" w:rsidP="00644225">
      <w:pPr>
        <w:ind w:firstLine="709"/>
        <w:rPr>
          <w:sz w:val="28"/>
          <w:szCs w:val="28"/>
        </w:rPr>
      </w:pPr>
    </w:p>
    <w:p w:rsidR="00644225" w:rsidRDefault="00644225" w:rsidP="006442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644225" w:rsidRPr="00B8334F" w:rsidRDefault="00644225" w:rsidP="006442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результатов рассмотрения обращений граждан </w:t>
      </w:r>
    </w:p>
    <w:p w:rsidR="00644225" w:rsidRDefault="00644225" w:rsidP="00644225">
      <w:pPr>
        <w:ind w:firstLine="709"/>
        <w:jc w:val="center"/>
        <w:rPr>
          <w:sz w:val="28"/>
          <w:szCs w:val="28"/>
        </w:rPr>
      </w:pPr>
    </w:p>
    <w:tbl>
      <w:tblPr>
        <w:tblW w:w="9471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8"/>
        <w:gridCol w:w="1746"/>
        <w:gridCol w:w="1632"/>
        <w:gridCol w:w="1725"/>
      </w:tblGrid>
      <w:tr w:rsidR="00644225" w:rsidRPr="001961EC" w:rsidTr="00FA5AE2">
        <w:trPr>
          <w:jc w:val="center"/>
        </w:trPr>
        <w:tc>
          <w:tcPr>
            <w:tcW w:w="4368" w:type="dxa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</w:p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Результат рассмотрения</w:t>
            </w:r>
          </w:p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2015 г.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2016 г.</w:t>
            </w:r>
          </w:p>
        </w:tc>
        <w:tc>
          <w:tcPr>
            <w:tcW w:w="1725" w:type="dxa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2017 г.</w:t>
            </w:r>
          </w:p>
        </w:tc>
      </w:tr>
      <w:tr w:rsidR="00644225" w:rsidRPr="001961EC" w:rsidTr="00FA5AE2">
        <w:trPr>
          <w:jc w:val="center"/>
        </w:trPr>
        <w:tc>
          <w:tcPr>
            <w:tcW w:w="4368" w:type="dxa"/>
          </w:tcPr>
          <w:p w:rsidR="00644225" w:rsidRPr="001961EC" w:rsidRDefault="00644225" w:rsidP="00FA5AE2">
            <w:pPr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Оказана реальная помощь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678 (40,6%)</w:t>
            </w:r>
          </w:p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545 (37,8%)</w:t>
            </w:r>
          </w:p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581 (38,8%)</w:t>
            </w:r>
          </w:p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</w:tr>
      <w:tr w:rsidR="00644225" w:rsidRPr="001961EC" w:rsidTr="00FA5AE2">
        <w:trPr>
          <w:trHeight w:val="135"/>
          <w:jc w:val="center"/>
        </w:trPr>
        <w:tc>
          <w:tcPr>
            <w:tcW w:w="4368" w:type="dxa"/>
          </w:tcPr>
          <w:p w:rsidR="00644225" w:rsidRPr="001961EC" w:rsidRDefault="00644225" w:rsidP="00FA5AE2">
            <w:pPr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lastRenderedPageBreak/>
              <w:t>Дано разъяснение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982 (58,8%)</w:t>
            </w:r>
          </w:p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892 (61,9%)</w:t>
            </w:r>
          </w:p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914 (61,1%)</w:t>
            </w:r>
          </w:p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</w:p>
        </w:tc>
      </w:tr>
      <w:tr w:rsidR="00644225" w:rsidRPr="001961EC" w:rsidTr="00FA5AE2">
        <w:trPr>
          <w:trHeight w:val="135"/>
          <w:jc w:val="center"/>
        </w:trPr>
        <w:tc>
          <w:tcPr>
            <w:tcW w:w="4368" w:type="dxa"/>
          </w:tcPr>
          <w:p w:rsidR="00644225" w:rsidRPr="001961EC" w:rsidRDefault="00644225" w:rsidP="00FA5AE2">
            <w:pPr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Оставлено без рассмотрения по  существу поставленных в обращении вопросов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25" w:type="dxa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 xml:space="preserve">2 </w:t>
            </w:r>
          </w:p>
        </w:tc>
      </w:tr>
      <w:tr w:rsidR="00644225" w:rsidRPr="001961EC" w:rsidTr="00FA5AE2">
        <w:trPr>
          <w:trHeight w:val="535"/>
          <w:jc w:val="center"/>
        </w:trPr>
        <w:tc>
          <w:tcPr>
            <w:tcW w:w="4368" w:type="dxa"/>
            <w:vAlign w:val="center"/>
          </w:tcPr>
          <w:p w:rsidR="00644225" w:rsidRPr="001961EC" w:rsidRDefault="00644225" w:rsidP="00FA5AE2">
            <w:pPr>
              <w:jc w:val="right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1670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1441</w:t>
            </w:r>
          </w:p>
        </w:tc>
        <w:tc>
          <w:tcPr>
            <w:tcW w:w="1725" w:type="dxa"/>
            <w:vAlign w:val="center"/>
          </w:tcPr>
          <w:p w:rsidR="00644225" w:rsidRPr="001961EC" w:rsidRDefault="00644225" w:rsidP="00FA5AE2">
            <w:pPr>
              <w:jc w:val="center"/>
              <w:rPr>
                <w:sz w:val="28"/>
                <w:szCs w:val="28"/>
              </w:rPr>
            </w:pPr>
            <w:r w:rsidRPr="001961EC">
              <w:rPr>
                <w:sz w:val="28"/>
                <w:szCs w:val="28"/>
              </w:rPr>
              <w:t>1497</w:t>
            </w:r>
          </w:p>
        </w:tc>
      </w:tr>
    </w:tbl>
    <w:p w:rsidR="00644225" w:rsidRDefault="00644225" w:rsidP="00644225">
      <w:pPr>
        <w:ind w:firstLine="709"/>
        <w:jc w:val="center"/>
        <w:rPr>
          <w:sz w:val="28"/>
          <w:szCs w:val="28"/>
        </w:rPr>
      </w:pP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оставления обращений без рассмотрения по существу явились содержащиеся в них, по мнению Уполномоченного, оскорбительные выражения, в связи с этим внимание заявителей было обращено на недопустимость злоупотребления правом.</w:t>
      </w:r>
    </w:p>
    <w:p w:rsidR="00653C53" w:rsidRDefault="00653C53" w:rsidP="00644225">
      <w:pPr>
        <w:jc w:val="center"/>
        <w:rPr>
          <w:b/>
          <w:sz w:val="28"/>
          <w:szCs w:val="28"/>
        </w:rPr>
      </w:pPr>
    </w:p>
    <w:p w:rsidR="00644225" w:rsidRDefault="00653C53" w:rsidP="00644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644225" w:rsidRPr="009467F5">
        <w:rPr>
          <w:b/>
          <w:sz w:val="28"/>
          <w:szCs w:val="28"/>
        </w:rPr>
        <w:t>Жилищные права</w:t>
      </w:r>
    </w:p>
    <w:p w:rsidR="00644225" w:rsidRDefault="00644225" w:rsidP="00644225">
      <w:pPr>
        <w:jc w:val="both"/>
        <w:rPr>
          <w:sz w:val="28"/>
          <w:szCs w:val="28"/>
        </w:rPr>
      </w:pPr>
      <w:r w:rsidRPr="009467F5">
        <w:rPr>
          <w:b/>
          <w:sz w:val="28"/>
          <w:szCs w:val="28"/>
        </w:rPr>
        <w:t xml:space="preserve">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rFonts w:cs="Arial"/>
          <w:spacing w:val="1"/>
          <w:sz w:val="28"/>
          <w:szCs w:val="28"/>
        </w:rPr>
        <w:t>В адрес Уполномоченного ежегодно поступают многочисленные индивидуальные и коллективные жалобы граждан на  нарушение  их жилищных прав  при рассмотрении вопросов о расселении аварийного жилья, проведении ремонта домов, оказании жилищно-коммунальных услуг, благоустройстве придомовых территорий, населенных пунктов и другим социально значимым проблемам в  этой сфере.</w:t>
      </w:r>
      <w:r>
        <w:rPr>
          <w:sz w:val="28"/>
          <w:szCs w:val="28"/>
        </w:rPr>
        <w:t xml:space="preserve">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каждое четвертое обращение касается данной тематики.</w:t>
      </w:r>
    </w:p>
    <w:p w:rsidR="00C735BA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 отчетном году проведен мониторинг соблюдения жилищных прав на территории Удмуртской Республики за пятилетний период</w:t>
      </w:r>
      <w:r w:rsidR="00C735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3022D" w:rsidRDefault="00261A3D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установлено, что</w:t>
      </w:r>
      <w:r w:rsidR="00D3022D">
        <w:rPr>
          <w:sz w:val="28"/>
          <w:szCs w:val="28"/>
        </w:rPr>
        <w:t xml:space="preserve"> острота проблемы не снижается.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2012 г. в Удмуртии был признан  аварийным </w:t>
      </w:r>
      <w:r w:rsidR="00A31904">
        <w:rPr>
          <w:sz w:val="28"/>
          <w:szCs w:val="28"/>
        </w:rPr>
        <w:br/>
      </w:r>
      <w:r>
        <w:rPr>
          <w:sz w:val="28"/>
          <w:szCs w:val="28"/>
        </w:rPr>
        <w:t>701 многоквартирный дом, подлежащий сносу или реконструкции в связи с физическим износом в процессе эк</w:t>
      </w:r>
      <w:r w:rsidR="00D14D66">
        <w:rPr>
          <w:sz w:val="28"/>
          <w:szCs w:val="28"/>
        </w:rPr>
        <w:t xml:space="preserve">сплуатации, общей площадью </w:t>
      </w:r>
      <w:r w:rsidR="00A31904">
        <w:rPr>
          <w:sz w:val="28"/>
          <w:szCs w:val="28"/>
        </w:rPr>
        <w:br/>
      </w:r>
      <w:r w:rsidR="00D14D66">
        <w:rPr>
          <w:sz w:val="28"/>
          <w:szCs w:val="28"/>
        </w:rPr>
        <w:t>116,</w:t>
      </w:r>
      <w:r>
        <w:rPr>
          <w:sz w:val="28"/>
          <w:szCs w:val="28"/>
        </w:rPr>
        <w:t>5 тыс.кв.м.</w:t>
      </w:r>
    </w:p>
    <w:p w:rsidR="00644225" w:rsidRPr="00C976DC" w:rsidRDefault="00644225" w:rsidP="00644225">
      <w:pPr>
        <w:jc w:val="both"/>
        <w:rPr>
          <w:sz w:val="28"/>
          <w:szCs w:val="28"/>
        </w:rPr>
      </w:pPr>
      <w:r w:rsidRPr="00C976DC">
        <w:rPr>
          <w:sz w:val="28"/>
          <w:szCs w:val="28"/>
        </w:rPr>
        <w:tab/>
        <w:t xml:space="preserve">В рамках </w:t>
      </w:r>
      <w:r>
        <w:rPr>
          <w:sz w:val="28"/>
          <w:szCs w:val="28"/>
        </w:rPr>
        <w:t>программных мероприятий по переселению граждан из аварийного жилья</w:t>
      </w:r>
      <w:r w:rsidRPr="00C9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расселены </w:t>
      </w:r>
      <w:r w:rsidRPr="00C976DC">
        <w:rPr>
          <w:sz w:val="28"/>
          <w:szCs w:val="28"/>
        </w:rPr>
        <w:t>многоквартирны</w:t>
      </w:r>
      <w:r>
        <w:rPr>
          <w:sz w:val="28"/>
          <w:szCs w:val="28"/>
        </w:rPr>
        <w:t>е</w:t>
      </w:r>
      <w:r w:rsidRPr="00C976DC">
        <w:rPr>
          <w:sz w:val="28"/>
          <w:szCs w:val="28"/>
        </w:rPr>
        <w:t xml:space="preserve"> дома, которые признаны </w:t>
      </w:r>
      <w:r w:rsidR="00A31904">
        <w:rPr>
          <w:sz w:val="28"/>
          <w:szCs w:val="28"/>
        </w:rPr>
        <w:br/>
      </w:r>
      <w:r w:rsidRPr="00C976DC">
        <w:rPr>
          <w:sz w:val="28"/>
          <w:szCs w:val="28"/>
        </w:rPr>
        <w:t>до 1 января 2012 г</w:t>
      </w:r>
      <w:r>
        <w:rPr>
          <w:sz w:val="28"/>
          <w:szCs w:val="28"/>
        </w:rPr>
        <w:t>.</w:t>
      </w:r>
      <w:r w:rsidRPr="00C976DC">
        <w:rPr>
          <w:sz w:val="28"/>
          <w:szCs w:val="28"/>
        </w:rPr>
        <w:t xml:space="preserve"> в установленном порядке аварийными.</w:t>
      </w:r>
    </w:p>
    <w:p w:rsidR="00644225" w:rsidRPr="00C976DC" w:rsidRDefault="00644225" w:rsidP="00644225">
      <w:pPr>
        <w:jc w:val="both"/>
        <w:rPr>
          <w:sz w:val="28"/>
          <w:szCs w:val="28"/>
        </w:rPr>
      </w:pPr>
      <w:r w:rsidRPr="00C976DC">
        <w:rPr>
          <w:sz w:val="28"/>
          <w:szCs w:val="28"/>
        </w:rPr>
        <w:tab/>
      </w:r>
      <w:r>
        <w:rPr>
          <w:sz w:val="28"/>
          <w:szCs w:val="28"/>
        </w:rPr>
        <w:t>Срок действия р</w:t>
      </w:r>
      <w:r w:rsidRPr="00C976DC">
        <w:rPr>
          <w:sz w:val="28"/>
          <w:szCs w:val="28"/>
        </w:rPr>
        <w:t>егиональн</w:t>
      </w:r>
      <w:r>
        <w:rPr>
          <w:sz w:val="28"/>
          <w:szCs w:val="28"/>
        </w:rPr>
        <w:t>ой</w:t>
      </w:r>
      <w:r w:rsidRPr="00C976D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9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976DC">
        <w:rPr>
          <w:sz w:val="28"/>
          <w:szCs w:val="28"/>
        </w:rPr>
        <w:t>2017 год</w:t>
      </w:r>
      <w:r>
        <w:rPr>
          <w:sz w:val="28"/>
          <w:szCs w:val="28"/>
        </w:rPr>
        <w:t>у закончился</w:t>
      </w:r>
      <w:r w:rsidRPr="00C976DC">
        <w:rPr>
          <w:sz w:val="28"/>
          <w:szCs w:val="28"/>
        </w:rPr>
        <w:t>.</w:t>
      </w:r>
      <w:r w:rsidRPr="00C976DC">
        <w:rPr>
          <w:sz w:val="28"/>
          <w:szCs w:val="28"/>
        </w:rPr>
        <w:tab/>
        <w:t xml:space="preserve"> </w:t>
      </w:r>
    </w:p>
    <w:p w:rsidR="00644225" w:rsidRDefault="00644225" w:rsidP="00644225">
      <w:pPr>
        <w:jc w:val="both"/>
        <w:rPr>
          <w:sz w:val="28"/>
          <w:szCs w:val="28"/>
        </w:rPr>
      </w:pPr>
      <w:r w:rsidRPr="00C976D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C976DC">
        <w:rPr>
          <w:sz w:val="28"/>
          <w:szCs w:val="28"/>
        </w:rPr>
        <w:t>орядок  и источники финансирования ликвидации аварийного жилья, признанного так</w:t>
      </w:r>
      <w:r>
        <w:rPr>
          <w:sz w:val="28"/>
          <w:szCs w:val="28"/>
        </w:rPr>
        <w:t>им</w:t>
      </w:r>
      <w:r w:rsidRPr="00C976DC">
        <w:rPr>
          <w:sz w:val="28"/>
          <w:szCs w:val="28"/>
        </w:rPr>
        <w:t xml:space="preserve"> после 1 января 2012 г</w:t>
      </w:r>
      <w:r>
        <w:rPr>
          <w:sz w:val="28"/>
          <w:szCs w:val="28"/>
        </w:rPr>
        <w:t>.</w:t>
      </w:r>
      <w:r w:rsidRPr="00C976DC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органами власти н</w:t>
      </w:r>
      <w:r w:rsidRPr="00C976DC">
        <w:rPr>
          <w:sz w:val="28"/>
          <w:szCs w:val="28"/>
        </w:rPr>
        <w:t xml:space="preserve">е определены. </w:t>
      </w:r>
    </w:p>
    <w:p w:rsidR="00644225" w:rsidRPr="00C976DC" w:rsidRDefault="00644225" w:rsidP="00644225">
      <w:pPr>
        <w:ind w:firstLine="709"/>
        <w:jc w:val="both"/>
        <w:rPr>
          <w:sz w:val="28"/>
          <w:szCs w:val="28"/>
        </w:rPr>
      </w:pPr>
      <w:r w:rsidRPr="00C976DC">
        <w:rPr>
          <w:sz w:val="28"/>
          <w:szCs w:val="28"/>
        </w:rPr>
        <w:t>В республике подготовлен Перечень домов, признанных  аварийными после 1 января 2012 г</w:t>
      </w:r>
      <w:r>
        <w:rPr>
          <w:sz w:val="28"/>
          <w:szCs w:val="28"/>
        </w:rPr>
        <w:t>.</w:t>
      </w:r>
      <w:r w:rsidRPr="00C976DC">
        <w:rPr>
          <w:sz w:val="28"/>
          <w:szCs w:val="28"/>
        </w:rPr>
        <w:t>, и направлен в Фонд</w:t>
      </w:r>
      <w:r w:rsidR="007A3762">
        <w:rPr>
          <w:sz w:val="28"/>
          <w:szCs w:val="28"/>
        </w:rPr>
        <w:t xml:space="preserve"> содействия реформированию жилищно-коммунального хозяйства</w:t>
      </w:r>
      <w:r w:rsidRPr="00C976DC">
        <w:rPr>
          <w:sz w:val="28"/>
          <w:szCs w:val="28"/>
        </w:rPr>
        <w:t xml:space="preserve">. Всего </w:t>
      </w:r>
      <w:r w:rsidR="00A31904" w:rsidRPr="00C976DC">
        <w:rPr>
          <w:sz w:val="28"/>
          <w:szCs w:val="28"/>
        </w:rPr>
        <w:t xml:space="preserve">в этот перечень </w:t>
      </w:r>
      <w:r w:rsidRPr="00C976DC">
        <w:rPr>
          <w:sz w:val="28"/>
          <w:szCs w:val="28"/>
        </w:rPr>
        <w:t xml:space="preserve">включено </w:t>
      </w:r>
      <w:r w:rsidR="00A31904">
        <w:rPr>
          <w:sz w:val="28"/>
          <w:szCs w:val="28"/>
        </w:rPr>
        <w:br/>
      </w:r>
      <w:r w:rsidRPr="00C976DC">
        <w:rPr>
          <w:sz w:val="28"/>
          <w:szCs w:val="28"/>
        </w:rPr>
        <w:t>576 аварийных многоквартирных домов,  общая площадь которых состав</w:t>
      </w:r>
      <w:r>
        <w:rPr>
          <w:sz w:val="28"/>
          <w:szCs w:val="28"/>
        </w:rPr>
        <w:t>ляет</w:t>
      </w:r>
      <w:r w:rsidRPr="00C976DC">
        <w:rPr>
          <w:sz w:val="28"/>
          <w:szCs w:val="28"/>
        </w:rPr>
        <w:t xml:space="preserve"> 85,99 тыс.кв.м.</w:t>
      </w:r>
    </w:p>
    <w:p w:rsidR="00644225" w:rsidRPr="00C976DC" w:rsidRDefault="00644225" w:rsidP="00644225">
      <w:pPr>
        <w:ind w:firstLine="708"/>
        <w:jc w:val="both"/>
        <w:rPr>
          <w:sz w:val="28"/>
          <w:szCs w:val="28"/>
        </w:rPr>
      </w:pPr>
      <w:r w:rsidRPr="00C976DC">
        <w:rPr>
          <w:sz w:val="28"/>
          <w:szCs w:val="28"/>
        </w:rPr>
        <w:t xml:space="preserve">Многоквартирные дома, признанные аварийными после 1 января </w:t>
      </w:r>
      <w:r>
        <w:rPr>
          <w:sz w:val="28"/>
          <w:szCs w:val="28"/>
        </w:rPr>
        <w:br/>
      </w:r>
      <w:r w:rsidRPr="00C976DC">
        <w:rPr>
          <w:sz w:val="28"/>
          <w:szCs w:val="28"/>
        </w:rPr>
        <w:t>2012 г</w:t>
      </w:r>
      <w:r>
        <w:rPr>
          <w:sz w:val="28"/>
          <w:szCs w:val="28"/>
        </w:rPr>
        <w:t>.</w:t>
      </w:r>
      <w:r w:rsidRPr="00C976DC">
        <w:rPr>
          <w:sz w:val="28"/>
          <w:szCs w:val="28"/>
        </w:rPr>
        <w:t xml:space="preserve">, в  некоторых районах  республики превысили по  своему количеству    аварийное жилье, установленное  за все годы до указанной даты. Таким </w:t>
      </w:r>
      <w:r w:rsidRPr="00C976DC">
        <w:rPr>
          <w:sz w:val="28"/>
          <w:szCs w:val="28"/>
        </w:rPr>
        <w:lastRenderedPageBreak/>
        <w:t>образом, программа расселения аварийного жилья не охватила требуемого объема</w:t>
      </w:r>
      <w:r>
        <w:rPr>
          <w:sz w:val="28"/>
          <w:szCs w:val="28"/>
        </w:rPr>
        <w:t>.</w:t>
      </w:r>
      <w:r w:rsidRPr="00C976DC">
        <w:rPr>
          <w:sz w:val="28"/>
          <w:szCs w:val="28"/>
        </w:rPr>
        <w:t xml:space="preserve"> </w:t>
      </w:r>
    </w:p>
    <w:p w:rsidR="00644225" w:rsidRPr="00C976DC" w:rsidRDefault="00644225" w:rsidP="00644225">
      <w:pPr>
        <w:ind w:firstLine="708"/>
        <w:jc w:val="both"/>
        <w:rPr>
          <w:sz w:val="28"/>
          <w:szCs w:val="28"/>
        </w:rPr>
      </w:pPr>
      <w:r w:rsidRPr="00C976DC">
        <w:rPr>
          <w:sz w:val="28"/>
          <w:szCs w:val="28"/>
        </w:rPr>
        <w:t xml:space="preserve">Ситуация  обостряется и тем обстоятельством, что жильё, несмотря на его признание аварийным  после 2012 года, находилось в </w:t>
      </w:r>
      <w:r w:rsidR="004B7E6C">
        <w:rPr>
          <w:sz w:val="28"/>
          <w:szCs w:val="28"/>
        </w:rPr>
        <w:t>таком</w:t>
      </w:r>
      <w:r w:rsidRPr="00C976DC">
        <w:rPr>
          <w:sz w:val="28"/>
          <w:szCs w:val="28"/>
        </w:rPr>
        <w:t xml:space="preserve"> состоянии задолго до</w:t>
      </w:r>
      <w:r>
        <w:rPr>
          <w:sz w:val="28"/>
          <w:szCs w:val="28"/>
        </w:rPr>
        <w:t xml:space="preserve"> этого времени</w:t>
      </w:r>
      <w:r w:rsidRPr="00C976DC">
        <w:rPr>
          <w:sz w:val="28"/>
          <w:szCs w:val="28"/>
        </w:rPr>
        <w:t>,  в некоторых случаях намеренно не обследовалось межведомственными комиссиями орг</w:t>
      </w:r>
      <w:r>
        <w:rPr>
          <w:sz w:val="28"/>
          <w:szCs w:val="28"/>
        </w:rPr>
        <w:t>анов местного самоуправления из-</w:t>
      </w:r>
      <w:r w:rsidRPr="00C976DC">
        <w:rPr>
          <w:sz w:val="28"/>
          <w:szCs w:val="28"/>
        </w:rPr>
        <w:t>за отсутствия средств на его расселение. Это обстоятельство подтверждено  многочисленными проверками по жалобам граждан.</w:t>
      </w:r>
    </w:p>
    <w:p w:rsidR="00644225" w:rsidRPr="00C976DC" w:rsidRDefault="00644225" w:rsidP="00644225">
      <w:pPr>
        <w:ind w:firstLine="708"/>
        <w:jc w:val="both"/>
        <w:rPr>
          <w:sz w:val="28"/>
          <w:szCs w:val="28"/>
        </w:rPr>
      </w:pPr>
      <w:r w:rsidRPr="00C976DC">
        <w:rPr>
          <w:sz w:val="28"/>
          <w:szCs w:val="28"/>
        </w:rPr>
        <w:t xml:space="preserve">Особую тревогу  вызывают случаи проживания граждан в аварийном жилье, несмотря на </w:t>
      </w:r>
      <w:r>
        <w:rPr>
          <w:sz w:val="28"/>
          <w:szCs w:val="28"/>
        </w:rPr>
        <w:t xml:space="preserve">имеющиеся </w:t>
      </w:r>
      <w:r w:rsidRPr="00C976D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976DC">
        <w:rPr>
          <w:sz w:val="28"/>
          <w:szCs w:val="28"/>
        </w:rPr>
        <w:t xml:space="preserve"> судов об их расселении или срочном капитальном ремонте.</w:t>
      </w:r>
      <w:r w:rsidRPr="00C976DC">
        <w:rPr>
          <w:sz w:val="28"/>
          <w:szCs w:val="28"/>
        </w:rPr>
        <w:tab/>
      </w:r>
      <w:r w:rsidRPr="00C976DC">
        <w:rPr>
          <w:sz w:val="28"/>
          <w:szCs w:val="28"/>
        </w:rPr>
        <w:tab/>
        <w:t xml:space="preserve"> </w:t>
      </w:r>
    </w:p>
    <w:p w:rsidR="007A3762" w:rsidRDefault="00644225" w:rsidP="00644225">
      <w:pPr>
        <w:ind w:firstLine="708"/>
        <w:jc w:val="both"/>
        <w:rPr>
          <w:sz w:val="28"/>
          <w:szCs w:val="28"/>
        </w:rPr>
      </w:pPr>
      <w:r w:rsidRPr="00C976DC">
        <w:rPr>
          <w:sz w:val="28"/>
          <w:szCs w:val="28"/>
        </w:rPr>
        <w:t>Заслуживают  отдельного внимания вопросы срочного устройства жителей многоквартирных домов, которые уничтожены пожарами</w:t>
      </w:r>
      <w:r>
        <w:rPr>
          <w:sz w:val="28"/>
          <w:szCs w:val="28"/>
        </w:rPr>
        <w:t xml:space="preserve"> или грозят обрушением.</w:t>
      </w:r>
      <w:r w:rsidRPr="00C976D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C976DC">
        <w:rPr>
          <w:sz w:val="28"/>
          <w:szCs w:val="28"/>
        </w:rPr>
        <w:t xml:space="preserve">  большинстве районов республики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Увинском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Вавожском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Сюмсинском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Селтинском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Игринском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Алнашском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Граховском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Шарканском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Дебесском</w:t>
      </w:r>
      <w:proofErr w:type="spellEnd"/>
      <w:r>
        <w:rPr>
          <w:sz w:val="28"/>
          <w:szCs w:val="28"/>
        </w:rPr>
        <w:t xml:space="preserve"> </w:t>
      </w:r>
      <w:r w:rsidR="007A3762">
        <w:rPr>
          <w:sz w:val="28"/>
          <w:szCs w:val="28"/>
        </w:rPr>
        <w:t xml:space="preserve">и других </w:t>
      </w:r>
      <w:r w:rsidR="00A31904">
        <w:rPr>
          <w:sz w:val="28"/>
          <w:szCs w:val="28"/>
        </w:rPr>
        <w:t xml:space="preserve">- </w:t>
      </w:r>
      <w:r w:rsidRPr="00C976DC">
        <w:rPr>
          <w:sz w:val="28"/>
          <w:szCs w:val="28"/>
        </w:rPr>
        <w:t xml:space="preserve">маневренный </w:t>
      </w:r>
      <w:r>
        <w:rPr>
          <w:sz w:val="28"/>
          <w:szCs w:val="28"/>
        </w:rPr>
        <w:t xml:space="preserve">жилищный </w:t>
      </w:r>
      <w:r w:rsidRPr="00C976DC">
        <w:rPr>
          <w:sz w:val="28"/>
          <w:szCs w:val="28"/>
        </w:rPr>
        <w:t>фонд не создан</w:t>
      </w:r>
      <w:r w:rsidR="007A3762">
        <w:rPr>
          <w:sz w:val="28"/>
          <w:szCs w:val="28"/>
        </w:rPr>
        <w:t>.</w:t>
      </w:r>
      <w:r w:rsidRPr="00C976DC">
        <w:rPr>
          <w:sz w:val="28"/>
          <w:szCs w:val="28"/>
        </w:rPr>
        <w:t xml:space="preserve"> </w:t>
      </w:r>
    </w:p>
    <w:p w:rsidR="00644225" w:rsidRDefault="007A3762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4225">
        <w:rPr>
          <w:sz w:val="28"/>
          <w:szCs w:val="28"/>
        </w:rPr>
        <w:t xml:space="preserve"> местных бюджетах</w:t>
      </w:r>
      <w:r w:rsidR="00644225" w:rsidRPr="00C976DC">
        <w:rPr>
          <w:sz w:val="28"/>
          <w:szCs w:val="28"/>
        </w:rPr>
        <w:t xml:space="preserve">, которые </w:t>
      </w:r>
      <w:r w:rsidR="00644225">
        <w:rPr>
          <w:sz w:val="28"/>
          <w:szCs w:val="28"/>
        </w:rPr>
        <w:t xml:space="preserve">в основном являются </w:t>
      </w:r>
      <w:r w:rsidR="00644225" w:rsidRPr="00C976DC">
        <w:rPr>
          <w:sz w:val="28"/>
          <w:szCs w:val="28"/>
        </w:rPr>
        <w:t>дотационны</w:t>
      </w:r>
      <w:r w:rsidR="00644225">
        <w:rPr>
          <w:sz w:val="28"/>
          <w:szCs w:val="28"/>
        </w:rPr>
        <w:t>ми</w:t>
      </w:r>
      <w:r w:rsidR="00644225" w:rsidRPr="00C976DC">
        <w:rPr>
          <w:sz w:val="28"/>
          <w:szCs w:val="28"/>
        </w:rPr>
        <w:t>, средств</w:t>
      </w:r>
      <w:r w:rsidR="00644225">
        <w:rPr>
          <w:sz w:val="28"/>
          <w:szCs w:val="28"/>
        </w:rPr>
        <w:t>а</w:t>
      </w:r>
      <w:r w:rsidR="00644225" w:rsidRPr="00C976DC">
        <w:rPr>
          <w:sz w:val="28"/>
          <w:szCs w:val="28"/>
        </w:rPr>
        <w:t xml:space="preserve"> на эти цели не</w:t>
      </w:r>
      <w:r w:rsidR="00644225">
        <w:rPr>
          <w:sz w:val="28"/>
          <w:szCs w:val="28"/>
        </w:rPr>
        <w:t xml:space="preserve"> предусма</w:t>
      </w:r>
      <w:r w:rsidR="00D14D66">
        <w:rPr>
          <w:sz w:val="28"/>
          <w:szCs w:val="28"/>
        </w:rPr>
        <w:t>триваю</w:t>
      </w:r>
      <w:r w:rsidR="00644225">
        <w:rPr>
          <w:sz w:val="28"/>
          <w:szCs w:val="28"/>
        </w:rPr>
        <w:t>тся, что недопустимо в случае возникновения чрезвычайных ситуаций с теми же не расселенными аварийными домами.</w:t>
      </w:r>
      <w:r w:rsidR="00644225" w:rsidRPr="00955BBC">
        <w:rPr>
          <w:sz w:val="28"/>
          <w:szCs w:val="28"/>
        </w:rPr>
        <w:t xml:space="preserve"> 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A31904">
        <w:rPr>
          <w:sz w:val="28"/>
          <w:szCs w:val="28"/>
        </w:rPr>
        <w:t xml:space="preserve">по сравнению с 2016 годом </w:t>
      </w:r>
      <w:r>
        <w:rPr>
          <w:sz w:val="28"/>
          <w:szCs w:val="28"/>
        </w:rPr>
        <w:t>в адрес  Уполномоченного поступило в два раза больше  жалоб граждан по поводу проживания в аварийном жилье, их количество достигло 55.</w:t>
      </w:r>
    </w:p>
    <w:p w:rsidR="00644225" w:rsidRDefault="00644225" w:rsidP="00644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</w:t>
      </w:r>
      <w:r w:rsidRPr="00B20BF6">
        <w:rPr>
          <w:sz w:val="28"/>
          <w:szCs w:val="28"/>
        </w:rPr>
        <w:t>а встреч</w:t>
      </w:r>
      <w:r>
        <w:rPr>
          <w:sz w:val="28"/>
          <w:szCs w:val="28"/>
        </w:rPr>
        <w:t>ах</w:t>
      </w:r>
      <w:r w:rsidRPr="00B20BF6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B20BF6">
        <w:rPr>
          <w:sz w:val="28"/>
          <w:szCs w:val="28"/>
        </w:rPr>
        <w:t xml:space="preserve"> Удмуртской Республики с жителями</w:t>
      </w:r>
      <w:r>
        <w:rPr>
          <w:sz w:val="28"/>
          <w:szCs w:val="28"/>
        </w:rPr>
        <w:t xml:space="preserve"> районов  фактически в каждом муниципальном образовании </w:t>
      </w:r>
      <w:proofErr w:type="gramStart"/>
      <w:r>
        <w:rPr>
          <w:sz w:val="28"/>
          <w:szCs w:val="28"/>
        </w:rPr>
        <w:t>высказывалась озабоченность</w:t>
      </w:r>
      <w:proofErr w:type="gramEnd"/>
      <w:r>
        <w:rPr>
          <w:sz w:val="28"/>
          <w:szCs w:val="28"/>
        </w:rPr>
        <w:t xml:space="preserve">  граждан условиями проживания в аварийном жилье. Главами отдельных  муниципальных образований принимались меры к расселению аварийного жилья путем реконструкции нежилых помещений.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 w:rsidRPr="006474FC">
        <w:rPr>
          <w:sz w:val="28"/>
          <w:szCs w:val="28"/>
        </w:rPr>
        <w:t xml:space="preserve">На встрече с жителями </w:t>
      </w:r>
      <w:proofErr w:type="spellStart"/>
      <w:r w:rsidRPr="006474FC">
        <w:rPr>
          <w:sz w:val="28"/>
          <w:szCs w:val="28"/>
        </w:rPr>
        <w:t>Каракулинского</w:t>
      </w:r>
      <w:proofErr w:type="spellEnd"/>
      <w:r w:rsidRPr="006474FC">
        <w:rPr>
          <w:sz w:val="28"/>
          <w:szCs w:val="28"/>
        </w:rPr>
        <w:t xml:space="preserve"> района обратилась </w:t>
      </w:r>
      <w:r>
        <w:rPr>
          <w:sz w:val="28"/>
          <w:szCs w:val="28"/>
        </w:rPr>
        <w:t xml:space="preserve"> гражданка </w:t>
      </w:r>
      <w:r w:rsidRPr="006474FC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6474FC">
        <w:rPr>
          <w:sz w:val="28"/>
          <w:szCs w:val="28"/>
        </w:rPr>
        <w:t xml:space="preserve">, проживающая </w:t>
      </w:r>
      <w:r>
        <w:rPr>
          <w:sz w:val="28"/>
          <w:szCs w:val="28"/>
        </w:rPr>
        <w:t>в селе Каракулино</w:t>
      </w:r>
      <w:r w:rsidRPr="006474FC">
        <w:rPr>
          <w:sz w:val="28"/>
          <w:szCs w:val="28"/>
        </w:rPr>
        <w:t>, по вопросу предоставления благоустроенного жилья.</w:t>
      </w:r>
      <w:r w:rsidRPr="006474FC">
        <w:rPr>
          <w:sz w:val="28"/>
          <w:szCs w:val="28"/>
        </w:rPr>
        <w:tab/>
        <w:t>Заявительница сообщ</w:t>
      </w:r>
      <w:r>
        <w:rPr>
          <w:sz w:val="28"/>
          <w:szCs w:val="28"/>
        </w:rPr>
        <w:t>ила</w:t>
      </w:r>
      <w:r w:rsidRPr="006474FC">
        <w:rPr>
          <w:sz w:val="28"/>
          <w:szCs w:val="28"/>
        </w:rPr>
        <w:t>, что с семьей</w:t>
      </w:r>
      <w:r>
        <w:rPr>
          <w:sz w:val="28"/>
          <w:szCs w:val="28"/>
        </w:rPr>
        <w:t>, состоящей</w:t>
      </w:r>
      <w:r w:rsidRPr="0064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</w:t>
      </w:r>
      <w:r w:rsidRPr="006474FC">
        <w:rPr>
          <w:sz w:val="28"/>
          <w:szCs w:val="28"/>
        </w:rPr>
        <w:t>10 человек, в том числе с сыном инвалидом</w:t>
      </w:r>
      <w:r>
        <w:rPr>
          <w:sz w:val="28"/>
          <w:szCs w:val="28"/>
        </w:rPr>
        <w:t>,</w:t>
      </w:r>
      <w:r w:rsidRPr="006474FC">
        <w:rPr>
          <w:sz w:val="28"/>
          <w:szCs w:val="28"/>
        </w:rPr>
        <w:t xml:space="preserve"> прожи</w:t>
      </w:r>
      <w:r>
        <w:rPr>
          <w:sz w:val="28"/>
          <w:szCs w:val="28"/>
        </w:rPr>
        <w:t>ва</w:t>
      </w:r>
      <w:r w:rsidR="00A31904">
        <w:rPr>
          <w:sz w:val="28"/>
          <w:szCs w:val="28"/>
        </w:rPr>
        <w:t>е</w:t>
      </w:r>
      <w:r>
        <w:rPr>
          <w:sz w:val="28"/>
          <w:szCs w:val="28"/>
        </w:rPr>
        <w:t>т в квартире площадью 40 кв.</w:t>
      </w:r>
      <w:r w:rsidRPr="006474FC">
        <w:rPr>
          <w:sz w:val="28"/>
          <w:szCs w:val="28"/>
        </w:rPr>
        <w:t>м. Семья состоит на учете нуждающихся в жилье в ад</w:t>
      </w:r>
      <w:r>
        <w:rPr>
          <w:sz w:val="28"/>
          <w:szCs w:val="28"/>
        </w:rPr>
        <w:t>министрации района более 30 лет;</w:t>
      </w:r>
      <w:r w:rsidRPr="006474FC">
        <w:rPr>
          <w:sz w:val="28"/>
          <w:szCs w:val="28"/>
        </w:rPr>
        <w:t xml:space="preserve"> квартира находится в аварийном состоянии, рушится потолок и матица.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 Уполномоченного администрацией  обследовано указанное жильё и  признано аварийным; приняты меры к ре</w:t>
      </w:r>
      <w:r w:rsidR="00D3022D">
        <w:rPr>
          <w:sz w:val="28"/>
          <w:szCs w:val="28"/>
        </w:rPr>
        <w:t xml:space="preserve">конструкции нежилого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жилое; куда переселена семья С. 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же случаев районными администрациями и профильными  региональными министерствами заявителям, как правило</w:t>
      </w:r>
      <w:r w:rsidR="00D3022D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разъяснялось, что на уровне Правительства Российской Федерации разрабатываются мероприятия по переселению граждан из аварийного жилищного фонда, признанного таким после 1 января 2012 г.,  на основании </w:t>
      </w:r>
      <w:r>
        <w:rPr>
          <w:sz w:val="28"/>
          <w:szCs w:val="28"/>
        </w:rPr>
        <w:lastRenderedPageBreak/>
        <w:t xml:space="preserve">которых будет </w:t>
      </w:r>
      <w:r w:rsidR="007A3762">
        <w:rPr>
          <w:sz w:val="28"/>
          <w:szCs w:val="28"/>
        </w:rPr>
        <w:t xml:space="preserve">принята </w:t>
      </w:r>
      <w:r>
        <w:rPr>
          <w:sz w:val="28"/>
          <w:szCs w:val="28"/>
        </w:rPr>
        <w:t xml:space="preserve">соответствующая программа в Удмуртской Республике. </w:t>
      </w:r>
    </w:p>
    <w:p w:rsidR="00D3022D" w:rsidRDefault="00D3022D" w:rsidP="00D30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мониторинга подготовлен специальный доклад, содержащий соответствующие рекомендации, который направлен в Государственный Совет Удмуртской Республики и Правительство Удмуртской Республики. </w:t>
      </w:r>
    </w:p>
    <w:p w:rsidR="00D3022D" w:rsidRDefault="00D3022D" w:rsidP="00D30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Правительство Российской Федерации было направлено ходатайство о необходимости продления срока деятельности Государственной корпорации - Фонда содействия реформированию жилищно-коммунального хозяйства (далее - Фонд ЖКХ) в части финансовой поддержки республики в переселении граждан из аварийного  жилищного фонда или принятия других мер по ликвидации жилья, которое создает угрозу проживания значительно</w:t>
      </w:r>
      <w:r w:rsidR="00A31904">
        <w:rPr>
          <w:sz w:val="28"/>
          <w:szCs w:val="28"/>
        </w:rPr>
        <w:t>му</w:t>
      </w:r>
      <w:r>
        <w:rPr>
          <w:sz w:val="28"/>
          <w:szCs w:val="28"/>
        </w:rPr>
        <w:t xml:space="preserve"> количеств</w:t>
      </w:r>
      <w:r w:rsidR="00A31904">
        <w:rPr>
          <w:sz w:val="28"/>
          <w:szCs w:val="28"/>
        </w:rPr>
        <w:t>у</w:t>
      </w:r>
      <w:r>
        <w:rPr>
          <w:sz w:val="28"/>
          <w:szCs w:val="28"/>
        </w:rPr>
        <w:t xml:space="preserve"> населения Удмуртии.</w:t>
      </w:r>
    </w:p>
    <w:p w:rsidR="00D3022D" w:rsidRDefault="00D3022D" w:rsidP="00D302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указанных органов поступила информация о том, что </w:t>
      </w:r>
      <w:r w:rsidR="00D14D66">
        <w:rPr>
          <w:sz w:val="28"/>
          <w:szCs w:val="28"/>
        </w:rPr>
        <w:t xml:space="preserve">на совместном </w:t>
      </w:r>
      <w:r>
        <w:rPr>
          <w:sz w:val="28"/>
          <w:szCs w:val="28"/>
        </w:rPr>
        <w:t>заседании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социально-экономического развития Российской Федерации</w:t>
      </w:r>
      <w:r w:rsidR="00D14D66">
        <w:rPr>
          <w:sz w:val="28"/>
          <w:szCs w:val="28"/>
        </w:rPr>
        <w:t xml:space="preserve"> обсуждены</w:t>
      </w:r>
      <w:r>
        <w:rPr>
          <w:sz w:val="28"/>
          <w:szCs w:val="28"/>
        </w:rPr>
        <w:t xml:space="preserve"> вопросы ликвидации аварийного жилищного фонда, в том числе вопросы продления  срока деятельности Фонда ЖКХ, а также внедрения новых системных механизмов расселения граждан из аварийного жилья, признанного таким после 1</w:t>
      </w:r>
      <w:proofErr w:type="gramEnd"/>
      <w:r>
        <w:rPr>
          <w:sz w:val="28"/>
          <w:szCs w:val="28"/>
        </w:rPr>
        <w:t xml:space="preserve"> января 2012 года.</w:t>
      </w:r>
    </w:p>
    <w:p w:rsidR="00D3022D" w:rsidRDefault="00D3022D" w:rsidP="00D30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30.10.2017 № 311-ФЗ «О внесении изменений в статьи 3 и 25 Федерального закона «О Фонде содействия реформированию жилищно-коммунального хозяйства» действие Фонда ЖКХ продлено  до </w:t>
      </w:r>
      <w:r>
        <w:rPr>
          <w:sz w:val="28"/>
          <w:szCs w:val="28"/>
        </w:rPr>
        <w:br/>
        <w:t>1 января 2019 года.</w:t>
      </w:r>
    </w:p>
    <w:p w:rsidR="00D14D66" w:rsidRDefault="00D3022D" w:rsidP="00D30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оказания финансовой поддержки субъектам Российской Федерации </w:t>
      </w:r>
      <w:proofErr w:type="gramStart"/>
      <w:r>
        <w:rPr>
          <w:sz w:val="28"/>
          <w:szCs w:val="28"/>
        </w:rPr>
        <w:t>на реализацию мероприятий по переселению граждан из аварийного жилья запланирован к рассмотрению в рамках</w:t>
      </w:r>
      <w:proofErr w:type="gramEnd"/>
      <w:r>
        <w:rPr>
          <w:sz w:val="28"/>
          <w:szCs w:val="28"/>
        </w:rPr>
        <w:t xml:space="preserve"> разработки соответствующего проекта федерального закона. </w:t>
      </w:r>
    </w:p>
    <w:p w:rsidR="00644225" w:rsidRPr="00B20BF6" w:rsidRDefault="00644225" w:rsidP="0064422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обеспечения жилищных прав малоимущих граждан Правительство Удмуртской Республики планирует оказывать поддержку органам местного самоуправления в части ликвидации аварийного жилья путем предоставления субсидий на реконструкцию зданий, помещения в которых будут предоставлены  гражданам, переселяемым из аварийного жилищного фонда, а также выдачи сертификатов, размер которых будет определяться с учетом фактически занимаемо</w:t>
      </w:r>
      <w:r w:rsidR="00D14D66">
        <w:rPr>
          <w:sz w:val="28"/>
          <w:szCs w:val="28"/>
        </w:rPr>
        <w:t>й площади и проживающих граждан</w:t>
      </w:r>
      <w:r w:rsidR="0086352C">
        <w:rPr>
          <w:sz w:val="28"/>
          <w:szCs w:val="28"/>
        </w:rPr>
        <w:t>;</w:t>
      </w:r>
      <w:proofErr w:type="gramEnd"/>
      <w:r w:rsidR="00D14D66">
        <w:rPr>
          <w:sz w:val="28"/>
          <w:szCs w:val="28"/>
        </w:rPr>
        <w:t xml:space="preserve"> ищет иные варианты решения проблемы, в том числе  на паритетных основах  с муниципалитетами.</w:t>
      </w:r>
    </w:p>
    <w:p w:rsidR="00644225" w:rsidRPr="00C976DC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Уполномоченного, п</w:t>
      </w:r>
      <w:r w:rsidRPr="00C976DC">
        <w:rPr>
          <w:sz w:val="28"/>
          <w:szCs w:val="28"/>
        </w:rPr>
        <w:t>роблему с наличием многочисленного аварийного жилья</w:t>
      </w:r>
      <w:r>
        <w:rPr>
          <w:sz w:val="28"/>
          <w:szCs w:val="28"/>
        </w:rPr>
        <w:t>,</w:t>
      </w:r>
      <w:r w:rsidRPr="00C976DC">
        <w:rPr>
          <w:sz w:val="28"/>
          <w:szCs w:val="28"/>
        </w:rPr>
        <w:t xml:space="preserve"> угрожающего обрушением, </w:t>
      </w:r>
      <w:proofErr w:type="gramStart"/>
      <w:r w:rsidRPr="00C976DC">
        <w:rPr>
          <w:sz w:val="28"/>
          <w:szCs w:val="28"/>
        </w:rPr>
        <w:t>возможно</w:t>
      </w:r>
      <w:proofErr w:type="gramEnd"/>
      <w:r w:rsidRPr="00C976DC">
        <w:rPr>
          <w:sz w:val="28"/>
          <w:szCs w:val="28"/>
        </w:rPr>
        <w:t xml:space="preserve"> решить </w:t>
      </w:r>
      <w:r>
        <w:rPr>
          <w:sz w:val="28"/>
          <w:szCs w:val="28"/>
        </w:rPr>
        <w:t xml:space="preserve"> только с помощью федерального центра и деятельного участия законодательного и исполнительных органов государственной власти республики.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расселения граждан из аварийного жилищного фонда, признанного таким после  1 января 2012 г., полагаем необходимым дополнить следующими мерами регионального характера.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статье 1 Закона Удмуртской Республики  от 16.12.2002  № 68-РЗ </w:t>
      </w:r>
      <w:r>
        <w:rPr>
          <w:sz w:val="28"/>
          <w:szCs w:val="28"/>
        </w:rPr>
        <w:br/>
        <w:t>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предусмотреть бесплатное внеочередное предоставление земельных участков  гражданам, проживающим в жилых помещениях, признанных в установленном порядке аварийными или уничтоженными пожаром.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новой республиканской  программе по переселению граждан из аварийного жилья  предусмотреть систему внеочередного льготного кредитования для  строительства  и покупки жилья независимо от имущественного состояния граждан.</w:t>
      </w:r>
    </w:p>
    <w:p w:rsidR="00644225" w:rsidRDefault="00644225" w:rsidP="00644225">
      <w:pPr>
        <w:ind w:firstLine="708"/>
        <w:jc w:val="both"/>
      </w:pPr>
      <w:r>
        <w:rPr>
          <w:sz w:val="28"/>
          <w:szCs w:val="28"/>
        </w:rPr>
        <w:t>Не единичны случаи обращения к Уполномоченному по вопросам качества предоставляемого под расселение жилья.</w:t>
      </w:r>
    </w:p>
    <w:p w:rsidR="00644225" w:rsidRPr="00BA52A4" w:rsidRDefault="00644225" w:rsidP="00644225">
      <w:pPr>
        <w:jc w:val="both"/>
        <w:rPr>
          <w:sz w:val="28"/>
          <w:szCs w:val="28"/>
        </w:rPr>
      </w:pPr>
      <w:r>
        <w:tab/>
      </w:r>
      <w:r w:rsidRPr="00DF2484">
        <w:rPr>
          <w:sz w:val="28"/>
          <w:szCs w:val="28"/>
        </w:rPr>
        <w:t>Г</w:t>
      </w:r>
      <w:r>
        <w:rPr>
          <w:sz w:val="28"/>
          <w:szCs w:val="28"/>
        </w:rPr>
        <w:t>ражданка Д. сообщила, что её семью, как и других жителей  сгоревшего многоквартирного дома по ул.</w:t>
      </w:r>
      <w:r w:rsidR="009C6FB9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Коммунальной в  селе Юкаменское, администрация района переселила</w:t>
      </w:r>
      <w:r w:rsidRPr="00BA52A4">
        <w:rPr>
          <w:sz w:val="28"/>
          <w:szCs w:val="28"/>
        </w:rPr>
        <w:t xml:space="preserve"> </w:t>
      </w:r>
      <w:r>
        <w:rPr>
          <w:sz w:val="28"/>
          <w:szCs w:val="28"/>
        </w:rPr>
        <w:t>в аварийный дом без условий проживания.</w:t>
      </w:r>
    </w:p>
    <w:p w:rsidR="00644225" w:rsidRDefault="00644225" w:rsidP="00644225">
      <w:pPr>
        <w:jc w:val="both"/>
        <w:rPr>
          <w:sz w:val="28"/>
          <w:szCs w:val="28"/>
        </w:rPr>
      </w:pPr>
      <w:r w:rsidRPr="00BA52A4">
        <w:rPr>
          <w:sz w:val="28"/>
          <w:szCs w:val="28"/>
        </w:rPr>
        <w:tab/>
      </w:r>
      <w:r>
        <w:rPr>
          <w:sz w:val="28"/>
          <w:szCs w:val="28"/>
        </w:rPr>
        <w:t>По обращению Уполномоченного в прокуратуру района проведена проверка, в ходе которой данный факт подтвердился, в адрес администрации внесено представление, кроме этого</w:t>
      </w:r>
      <w:r w:rsidR="00A31904">
        <w:rPr>
          <w:sz w:val="28"/>
          <w:szCs w:val="28"/>
        </w:rPr>
        <w:t>,</w:t>
      </w:r>
      <w:r>
        <w:rPr>
          <w:sz w:val="28"/>
          <w:szCs w:val="28"/>
        </w:rPr>
        <w:t xml:space="preserve"> в интересах жителей органами прокуратуры направлены иски в суд о предоставлении благоустроенных жилых помещений. </w:t>
      </w:r>
    </w:p>
    <w:p w:rsidR="00644225" w:rsidRDefault="00644225" w:rsidP="00644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Жительница дома № 45 по ул.</w:t>
      </w:r>
      <w:r w:rsidR="009C6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 в поселке Ува  обратилась по поводу </w:t>
      </w:r>
      <w:r w:rsidRPr="00726AE5">
        <w:rPr>
          <w:sz w:val="28"/>
          <w:szCs w:val="28"/>
        </w:rPr>
        <w:t>ненадлежащего качества данного многоквартирного дома, построенного по муниципальному заказу в рамках программы переселения</w:t>
      </w:r>
      <w:r>
        <w:rPr>
          <w:sz w:val="28"/>
          <w:szCs w:val="28"/>
        </w:rPr>
        <w:t xml:space="preserve"> из ветхого жилья, жаловалась на</w:t>
      </w:r>
      <w:r w:rsidRPr="00726AE5">
        <w:rPr>
          <w:sz w:val="28"/>
          <w:szCs w:val="28"/>
        </w:rPr>
        <w:t xml:space="preserve"> холодные полы, плесень, «натяжные потолки с ветерком», </w:t>
      </w:r>
      <w:r>
        <w:rPr>
          <w:sz w:val="28"/>
          <w:szCs w:val="28"/>
        </w:rPr>
        <w:t>наличие температуры обогрева помещения в два раза ниже нормы,</w:t>
      </w:r>
      <w:r w:rsidRPr="0072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отсутствие </w:t>
      </w:r>
      <w:r w:rsidRPr="00726AE5">
        <w:rPr>
          <w:sz w:val="28"/>
          <w:szCs w:val="28"/>
        </w:rPr>
        <w:t>на придомовой территории игровой детской площадки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просьбе Уполномоченного администрацией района приняты меры к утеплению жилых помещений,  обработке конструкций антисептиком, </w:t>
      </w:r>
      <w:r w:rsidRPr="00726AE5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восстановлен отделочный слой стен.</w:t>
      </w:r>
    </w:p>
    <w:p w:rsidR="00644225" w:rsidRPr="00E70374" w:rsidRDefault="00644225" w:rsidP="00644225">
      <w:pPr>
        <w:ind w:firstLine="708"/>
        <w:jc w:val="both"/>
        <w:rPr>
          <w:sz w:val="28"/>
          <w:szCs w:val="28"/>
        </w:rPr>
      </w:pPr>
      <w:r w:rsidRPr="00E70374">
        <w:rPr>
          <w:sz w:val="28"/>
          <w:szCs w:val="28"/>
        </w:rPr>
        <w:t>Недопустимы  случаи формального отношения к нуждам граждан, желающих улучшить свои жилищные условия на льготных  основаниях с  вложением личных средств.</w:t>
      </w:r>
    </w:p>
    <w:p w:rsidR="00644225" w:rsidRPr="00E70374" w:rsidRDefault="00644225" w:rsidP="00644225">
      <w:pPr>
        <w:ind w:firstLine="708"/>
        <w:jc w:val="both"/>
        <w:rPr>
          <w:sz w:val="28"/>
          <w:szCs w:val="28"/>
        </w:rPr>
      </w:pPr>
      <w:r w:rsidRPr="00E70374">
        <w:rPr>
          <w:sz w:val="28"/>
          <w:szCs w:val="28"/>
        </w:rPr>
        <w:t>К Уполномоченному за содействием в защите жилищных прав обратилась многодетная</w:t>
      </w:r>
      <w:r>
        <w:rPr>
          <w:sz w:val="28"/>
          <w:szCs w:val="28"/>
        </w:rPr>
        <w:t xml:space="preserve"> семья из</w:t>
      </w:r>
      <w:r w:rsidRPr="00E70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70374">
        <w:rPr>
          <w:sz w:val="28"/>
          <w:szCs w:val="28"/>
        </w:rPr>
        <w:t>Завьяловского</w:t>
      </w:r>
      <w:proofErr w:type="spellEnd"/>
      <w:r w:rsidRPr="00E70374">
        <w:rPr>
          <w:sz w:val="28"/>
          <w:szCs w:val="28"/>
        </w:rPr>
        <w:t xml:space="preserve"> района, осуществляющая в порядке самостоятельного улучшения жилищных условий  строительство индивидуального жилого дома.</w:t>
      </w:r>
    </w:p>
    <w:p w:rsidR="00644225" w:rsidRPr="00E70374" w:rsidRDefault="00644225" w:rsidP="00644225">
      <w:pPr>
        <w:ind w:firstLine="708"/>
        <w:jc w:val="both"/>
        <w:rPr>
          <w:sz w:val="28"/>
          <w:szCs w:val="28"/>
        </w:rPr>
      </w:pPr>
      <w:r w:rsidRPr="00E70374">
        <w:rPr>
          <w:sz w:val="28"/>
          <w:szCs w:val="28"/>
        </w:rPr>
        <w:t>Для завершения строитель</w:t>
      </w:r>
      <w:r>
        <w:rPr>
          <w:sz w:val="28"/>
          <w:szCs w:val="28"/>
        </w:rPr>
        <w:t>ных работ</w:t>
      </w:r>
      <w:r w:rsidRPr="00E70374">
        <w:rPr>
          <w:sz w:val="28"/>
          <w:szCs w:val="28"/>
        </w:rPr>
        <w:t xml:space="preserve"> ей необходимо продление </w:t>
      </w:r>
      <w:r>
        <w:rPr>
          <w:sz w:val="28"/>
          <w:szCs w:val="28"/>
        </w:rPr>
        <w:t>срока действия</w:t>
      </w:r>
      <w:r w:rsidRPr="00E70374">
        <w:rPr>
          <w:sz w:val="28"/>
          <w:szCs w:val="28"/>
        </w:rPr>
        <w:t xml:space="preserve"> разрешения на строительство</w:t>
      </w:r>
      <w:r>
        <w:rPr>
          <w:sz w:val="28"/>
          <w:szCs w:val="28"/>
        </w:rPr>
        <w:t xml:space="preserve">, в  чём администрацией района отказано. </w:t>
      </w:r>
      <w:r w:rsidRPr="00E70374">
        <w:rPr>
          <w:sz w:val="28"/>
          <w:szCs w:val="28"/>
        </w:rPr>
        <w:t xml:space="preserve">Уполномоченный пришел к выводу о необоснованности </w:t>
      </w:r>
      <w:r>
        <w:rPr>
          <w:sz w:val="28"/>
          <w:szCs w:val="28"/>
        </w:rPr>
        <w:t xml:space="preserve"> принятого решения</w:t>
      </w:r>
      <w:r w:rsidRPr="00E70374">
        <w:rPr>
          <w:sz w:val="28"/>
          <w:szCs w:val="28"/>
        </w:rPr>
        <w:t>, поскольку закон допускает</w:t>
      </w:r>
      <w:r>
        <w:rPr>
          <w:sz w:val="28"/>
          <w:szCs w:val="28"/>
        </w:rPr>
        <w:t xml:space="preserve"> такой</w:t>
      </w:r>
      <w:r w:rsidRPr="00E70374">
        <w:rPr>
          <w:sz w:val="28"/>
          <w:szCs w:val="28"/>
        </w:rPr>
        <w:t xml:space="preserve"> отказ лишь в случае, если строительство объекта  не начато до истечения срока подачи заявления о продлении действия разрешения. </w:t>
      </w:r>
    </w:p>
    <w:p w:rsidR="00644225" w:rsidRDefault="00644225" w:rsidP="00644225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E70374">
        <w:rPr>
          <w:sz w:val="28"/>
          <w:szCs w:val="28"/>
        </w:rPr>
        <w:lastRenderedPageBreak/>
        <w:t xml:space="preserve">С учетом этого </w:t>
      </w:r>
      <w:r>
        <w:rPr>
          <w:sz w:val="28"/>
          <w:szCs w:val="28"/>
        </w:rPr>
        <w:t>Уполномоченный рекомендовал</w:t>
      </w:r>
      <w:r w:rsidRPr="00E70374">
        <w:rPr>
          <w:sz w:val="28"/>
          <w:szCs w:val="28"/>
        </w:rPr>
        <w:t xml:space="preserve">  Администраци</w:t>
      </w:r>
      <w:r>
        <w:rPr>
          <w:sz w:val="28"/>
          <w:szCs w:val="28"/>
        </w:rPr>
        <w:t>и</w:t>
      </w:r>
      <w:r w:rsidRPr="00E70374">
        <w:rPr>
          <w:sz w:val="28"/>
          <w:szCs w:val="28"/>
        </w:rPr>
        <w:t xml:space="preserve"> </w:t>
      </w:r>
      <w:proofErr w:type="spellStart"/>
      <w:r w:rsidRPr="00E70374">
        <w:rPr>
          <w:sz w:val="28"/>
          <w:szCs w:val="28"/>
        </w:rPr>
        <w:t>Завьяловского</w:t>
      </w:r>
      <w:proofErr w:type="spellEnd"/>
      <w:r w:rsidRPr="00E70374">
        <w:rPr>
          <w:sz w:val="28"/>
          <w:szCs w:val="28"/>
        </w:rPr>
        <w:t xml:space="preserve"> района пересмотреть</w:t>
      </w:r>
      <w:r>
        <w:rPr>
          <w:sz w:val="28"/>
          <w:szCs w:val="28"/>
        </w:rPr>
        <w:t xml:space="preserve"> принятое </w:t>
      </w:r>
      <w:r w:rsidRPr="00E70374">
        <w:rPr>
          <w:sz w:val="28"/>
          <w:szCs w:val="28"/>
        </w:rPr>
        <w:t xml:space="preserve"> решение в целях обеспечения возможности завершения начатого строительства</w:t>
      </w:r>
      <w:r>
        <w:rPr>
          <w:sz w:val="28"/>
          <w:szCs w:val="28"/>
        </w:rPr>
        <w:t xml:space="preserve"> и улучшения жилищных условий многодетной семьи</w:t>
      </w:r>
      <w:r w:rsidRPr="00E70374">
        <w:rPr>
          <w:sz w:val="28"/>
          <w:szCs w:val="28"/>
        </w:rPr>
        <w:t xml:space="preserve">.  </w:t>
      </w:r>
    </w:p>
    <w:p w:rsidR="00644225" w:rsidRPr="00173706" w:rsidRDefault="00644225" w:rsidP="0064422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173706">
        <w:rPr>
          <w:sz w:val="28"/>
          <w:szCs w:val="28"/>
        </w:rPr>
        <w:t xml:space="preserve">На постоянном контроле Уполномоченного находится ситуация с обеспечением жилыми помещениями  лиц из числа детей-сирот и детей, оставшихся без попечения родителей. </w:t>
      </w:r>
    </w:p>
    <w:p w:rsidR="00644225" w:rsidRPr="00173706" w:rsidRDefault="00644225" w:rsidP="0064422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173706">
        <w:rPr>
          <w:sz w:val="28"/>
          <w:szCs w:val="28"/>
        </w:rPr>
        <w:t>По информации М</w:t>
      </w:r>
      <w:r w:rsidR="00D14D66">
        <w:rPr>
          <w:sz w:val="28"/>
          <w:szCs w:val="28"/>
        </w:rPr>
        <w:t>инистерства образования и науки Удмуртской Республики</w:t>
      </w:r>
      <w:r w:rsidRPr="00173706">
        <w:rPr>
          <w:sz w:val="28"/>
          <w:szCs w:val="28"/>
        </w:rPr>
        <w:t xml:space="preserve"> в 2017 году жилыми помещениями специализированного жилищного фонда Удмуртской Республики обеспечено 186 детей-сирот. </w:t>
      </w:r>
    </w:p>
    <w:p w:rsidR="00D14D66" w:rsidRDefault="00644225" w:rsidP="0064422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173706">
        <w:rPr>
          <w:sz w:val="28"/>
          <w:szCs w:val="28"/>
        </w:rPr>
        <w:t>По состоянию на 1 января 2018 года численность лиц, включенных в республиканский список детей-сирот и детей, оставшихся без попечения родителей, лиц из их числа, подлежащих  обеспечению жилыми помещениями, составила 3678 человек, из них до</w:t>
      </w:r>
      <w:r w:rsidR="00D14D66">
        <w:rPr>
          <w:sz w:val="28"/>
          <w:szCs w:val="28"/>
        </w:rPr>
        <w:t>стигли возраста 18 лет и более -</w:t>
      </w:r>
      <w:r w:rsidRPr="00173706">
        <w:rPr>
          <w:sz w:val="28"/>
          <w:szCs w:val="28"/>
        </w:rPr>
        <w:t xml:space="preserve"> 2445 человек. В 2018 году выделено средств на эти цели </w:t>
      </w:r>
      <w:r w:rsidR="00D14D66">
        <w:rPr>
          <w:sz w:val="28"/>
          <w:szCs w:val="28"/>
        </w:rPr>
        <w:t>116 млн. рублей (из бюджета РФ - 94 млн. руб., из бюджета УР -</w:t>
      </w:r>
      <w:r w:rsidRPr="00173706">
        <w:rPr>
          <w:sz w:val="28"/>
          <w:szCs w:val="28"/>
        </w:rPr>
        <w:t xml:space="preserve"> 22 млн. руб.), что позволит обеспечить жилыми помещениями </w:t>
      </w:r>
      <w:r w:rsidR="00D14D66">
        <w:rPr>
          <w:sz w:val="28"/>
          <w:szCs w:val="28"/>
        </w:rPr>
        <w:t xml:space="preserve">не более </w:t>
      </w:r>
      <w:r w:rsidRPr="00173706">
        <w:rPr>
          <w:sz w:val="28"/>
          <w:szCs w:val="28"/>
        </w:rPr>
        <w:t xml:space="preserve">140-150 человек. </w:t>
      </w:r>
    </w:p>
    <w:p w:rsidR="00644225" w:rsidRPr="00173706" w:rsidRDefault="00644225" w:rsidP="0064422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173706">
        <w:rPr>
          <w:sz w:val="28"/>
          <w:szCs w:val="28"/>
        </w:rPr>
        <w:t>В целях разрешения данной проблемы необходимо значительно увеличи</w:t>
      </w:r>
      <w:r w:rsidR="00D14D66">
        <w:rPr>
          <w:sz w:val="28"/>
          <w:szCs w:val="28"/>
        </w:rPr>
        <w:t>ва</w:t>
      </w:r>
      <w:r w:rsidRPr="00173706">
        <w:rPr>
          <w:sz w:val="28"/>
          <w:szCs w:val="28"/>
        </w:rPr>
        <w:t>ть размер бюджетных средств</w:t>
      </w:r>
      <w:r w:rsidR="00D14D66">
        <w:rPr>
          <w:sz w:val="28"/>
          <w:szCs w:val="28"/>
        </w:rPr>
        <w:t xml:space="preserve"> или</w:t>
      </w:r>
      <w:r w:rsidRPr="00173706">
        <w:rPr>
          <w:sz w:val="28"/>
          <w:szCs w:val="28"/>
        </w:rPr>
        <w:t xml:space="preserve"> менять порядок реализации данного социального обязательства.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значительную часть обращений граждан составляют жалобы на деятельность управляющих компаний и качество оказываемых жилищно-коммунальных услуг.</w:t>
      </w:r>
    </w:p>
    <w:p w:rsidR="00D14D66" w:rsidRDefault="00644225" w:rsidP="00644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Камбарском</w:t>
      </w:r>
      <w:proofErr w:type="spellEnd"/>
      <w:r>
        <w:rPr>
          <w:sz w:val="28"/>
          <w:szCs w:val="28"/>
        </w:rPr>
        <w:t xml:space="preserve"> районе жители многоквартирных домов в селе Кама жаловались на некачественное водоснабжение квартир.  Низкий напор воды в  коммуникационных системах не позволял пользоваться водой в утренние и вечерние часы на протяжении нескольких лет. </w:t>
      </w:r>
    </w:p>
    <w:p w:rsidR="00644225" w:rsidRPr="00585628" w:rsidRDefault="00644225" w:rsidP="00D14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 ходатайства Уполномоченного администрацией района приняты меры к устранению недостатков. В настоящее время водопроводные сети заменены, качество водоснабжения восстановлено.</w:t>
      </w:r>
    </w:p>
    <w:p w:rsidR="00644225" w:rsidRDefault="00644225" w:rsidP="00644225">
      <w:pPr>
        <w:jc w:val="both"/>
        <w:rPr>
          <w:sz w:val="28"/>
          <w:szCs w:val="28"/>
        </w:rPr>
      </w:pPr>
      <w:r w:rsidRPr="00585628">
        <w:rPr>
          <w:sz w:val="28"/>
          <w:szCs w:val="28"/>
        </w:rPr>
        <w:tab/>
      </w:r>
      <w:r>
        <w:rPr>
          <w:sz w:val="28"/>
          <w:szCs w:val="28"/>
        </w:rPr>
        <w:t xml:space="preserve">Также только после вмешательства Уполномоченного приняты меры к ремонту системы водоснабжения в деревне </w:t>
      </w:r>
      <w:proofErr w:type="spellStart"/>
      <w:r>
        <w:rPr>
          <w:sz w:val="28"/>
          <w:szCs w:val="28"/>
        </w:rPr>
        <w:t>Кочишево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717C">
        <w:rPr>
          <w:sz w:val="28"/>
          <w:szCs w:val="28"/>
        </w:rPr>
        <w:t>Глазовск</w:t>
      </w:r>
      <w:r>
        <w:rPr>
          <w:sz w:val="28"/>
          <w:szCs w:val="28"/>
        </w:rPr>
        <w:t>ого</w:t>
      </w:r>
      <w:proofErr w:type="spellEnd"/>
      <w:r w:rsidRPr="00A871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а.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 w:rsidRPr="006A7832">
        <w:rPr>
          <w:sz w:val="28"/>
          <w:szCs w:val="28"/>
        </w:rPr>
        <w:t xml:space="preserve">На  встрече с </w:t>
      </w:r>
      <w:r>
        <w:rPr>
          <w:sz w:val="28"/>
          <w:szCs w:val="28"/>
        </w:rPr>
        <w:t xml:space="preserve">населением </w:t>
      </w:r>
      <w:proofErr w:type="spellStart"/>
      <w:r>
        <w:rPr>
          <w:sz w:val="28"/>
          <w:szCs w:val="28"/>
        </w:rPr>
        <w:t>Киясовского</w:t>
      </w:r>
      <w:proofErr w:type="spellEnd"/>
      <w:r>
        <w:rPr>
          <w:sz w:val="28"/>
          <w:szCs w:val="28"/>
        </w:rPr>
        <w:t xml:space="preserve"> </w:t>
      </w:r>
      <w:r w:rsidRPr="006A783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поступили жалобы от</w:t>
      </w:r>
      <w:r w:rsidRPr="006A7832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6A7832">
        <w:rPr>
          <w:sz w:val="28"/>
          <w:szCs w:val="28"/>
        </w:rPr>
        <w:t xml:space="preserve"> дома № 50 по ул.</w:t>
      </w:r>
      <w:r w:rsidR="009C6FB9">
        <w:rPr>
          <w:sz w:val="28"/>
          <w:szCs w:val="28"/>
        </w:rPr>
        <w:t xml:space="preserve"> </w:t>
      </w:r>
      <w:r w:rsidRPr="006A7832">
        <w:rPr>
          <w:sz w:val="28"/>
          <w:szCs w:val="28"/>
        </w:rPr>
        <w:t xml:space="preserve">Ленина </w:t>
      </w:r>
      <w:proofErr w:type="gramStart"/>
      <w:r w:rsidRPr="006A7832">
        <w:rPr>
          <w:sz w:val="28"/>
          <w:szCs w:val="28"/>
        </w:rPr>
        <w:t>с</w:t>
      </w:r>
      <w:proofErr w:type="gramEnd"/>
      <w:r w:rsidRPr="006A7832">
        <w:rPr>
          <w:sz w:val="28"/>
          <w:szCs w:val="28"/>
        </w:rPr>
        <w:t>.</w:t>
      </w:r>
      <w:r w:rsidR="009C6FB9">
        <w:rPr>
          <w:sz w:val="28"/>
          <w:szCs w:val="28"/>
        </w:rPr>
        <w:t xml:space="preserve"> </w:t>
      </w:r>
      <w:r w:rsidRPr="006A7832">
        <w:rPr>
          <w:sz w:val="28"/>
          <w:szCs w:val="28"/>
        </w:rPr>
        <w:t>Подгорное</w:t>
      </w:r>
      <w:r>
        <w:rPr>
          <w:sz w:val="28"/>
          <w:szCs w:val="28"/>
        </w:rPr>
        <w:t xml:space="preserve"> на некачественное </w:t>
      </w:r>
      <w:r w:rsidRPr="006A7832">
        <w:rPr>
          <w:sz w:val="28"/>
          <w:szCs w:val="28"/>
        </w:rPr>
        <w:t>отоплени</w:t>
      </w:r>
      <w:r>
        <w:rPr>
          <w:sz w:val="28"/>
          <w:szCs w:val="28"/>
        </w:rPr>
        <w:t>е</w:t>
      </w:r>
      <w:r w:rsidRPr="006A78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7832">
        <w:rPr>
          <w:sz w:val="28"/>
          <w:szCs w:val="28"/>
        </w:rPr>
        <w:t>Заявител</w:t>
      </w:r>
      <w:r>
        <w:rPr>
          <w:sz w:val="28"/>
          <w:szCs w:val="28"/>
        </w:rPr>
        <w:t>и</w:t>
      </w:r>
      <w:r w:rsidRPr="006A7832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или, что в течение</w:t>
      </w:r>
      <w:r w:rsidRPr="006A7832">
        <w:rPr>
          <w:sz w:val="28"/>
          <w:szCs w:val="28"/>
        </w:rPr>
        <w:t xml:space="preserve"> 4-х </w:t>
      </w:r>
      <w:r>
        <w:rPr>
          <w:sz w:val="28"/>
          <w:szCs w:val="28"/>
        </w:rPr>
        <w:t xml:space="preserve">лет </w:t>
      </w:r>
      <w:r w:rsidRPr="006A7832">
        <w:rPr>
          <w:sz w:val="28"/>
          <w:szCs w:val="28"/>
        </w:rPr>
        <w:t xml:space="preserve">температурный режим обогрева не соблюдается, </w:t>
      </w:r>
      <w:r>
        <w:rPr>
          <w:sz w:val="28"/>
          <w:szCs w:val="28"/>
        </w:rPr>
        <w:t xml:space="preserve">централизованное отопление систематически отключается, </w:t>
      </w:r>
      <w:r w:rsidRPr="006A7832">
        <w:rPr>
          <w:sz w:val="28"/>
          <w:szCs w:val="28"/>
        </w:rPr>
        <w:t xml:space="preserve">при этом управляющей компанией требования об оплате коммунальных услуг </w:t>
      </w:r>
      <w:r>
        <w:rPr>
          <w:sz w:val="28"/>
          <w:szCs w:val="28"/>
        </w:rPr>
        <w:t>предъявляются в полном объеме, перерасчет не производится.</w:t>
      </w:r>
      <w:r w:rsidRPr="006A7832">
        <w:rPr>
          <w:sz w:val="28"/>
          <w:szCs w:val="28"/>
        </w:rPr>
        <w:t xml:space="preserve"> </w:t>
      </w:r>
    </w:p>
    <w:p w:rsidR="00644225" w:rsidRDefault="00644225" w:rsidP="0064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данному факту обратился в органы прокуратуры.  По результатам проверки нарушения температурного режима отопления и расчетов за эту услугу подтвердились, в адрес руководителя управляющей </w:t>
      </w:r>
      <w:r>
        <w:rPr>
          <w:sz w:val="28"/>
          <w:szCs w:val="28"/>
        </w:rPr>
        <w:lastRenderedPageBreak/>
        <w:t>компании - МУП ЖКХ «</w:t>
      </w:r>
      <w:proofErr w:type="spellStart"/>
      <w:r>
        <w:rPr>
          <w:sz w:val="28"/>
          <w:szCs w:val="28"/>
        </w:rPr>
        <w:t>Подгорновский</w:t>
      </w:r>
      <w:proofErr w:type="spellEnd"/>
      <w:r>
        <w:rPr>
          <w:sz w:val="28"/>
          <w:szCs w:val="28"/>
        </w:rPr>
        <w:t xml:space="preserve"> ЖКС» внесено представление, приняты меры к перерасчету платежей. </w:t>
      </w:r>
    </w:p>
    <w:p w:rsidR="00644225" w:rsidRDefault="00644225" w:rsidP="00644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Распространенный характер носили жалобы граждан по вопросам благоустройства населенных пунктов.</w:t>
      </w:r>
    </w:p>
    <w:p w:rsidR="00644225" w:rsidRPr="00967801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780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6780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количество таких жалоб увеличилось в два раза по сравне</w:t>
      </w:r>
      <w:r w:rsidR="00DB451D">
        <w:rPr>
          <w:sz w:val="28"/>
          <w:szCs w:val="28"/>
        </w:rPr>
        <w:t>нию с 2016 годом и составило 43</w:t>
      </w:r>
      <w:r>
        <w:rPr>
          <w:sz w:val="28"/>
          <w:szCs w:val="28"/>
        </w:rPr>
        <w:t>, в том числе</w:t>
      </w:r>
      <w:r w:rsidRPr="0096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967801">
        <w:rPr>
          <w:sz w:val="28"/>
          <w:szCs w:val="28"/>
        </w:rPr>
        <w:t>коллективных</w:t>
      </w:r>
      <w:r>
        <w:rPr>
          <w:sz w:val="28"/>
          <w:szCs w:val="28"/>
        </w:rPr>
        <w:t>.</w:t>
      </w:r>
    </w:p>
    <w:p w:rsidR="00644225" w:rsidRPr="00967801" w:rsidRDefault="00644225" w:rsidP="00644225">
      <w:pPr>
        <w:ind w:firstLine="708"/>
        <w:jc w:val="both"/>
        <w:rPr>
          <w:sz w:val="28"/>
          <w:szCs w:val="28"/>
        </w:rPr>
      </w:pPr>
      <w:r w:rsidRPr="00967801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Pr="00967801">
        <w:rPr>
          <w:sz w:val="28"/>
          <w:szCs w:val="28"/>
        </w:rPr>
        <w:t xml:space="preserve"> дол</w:t>
      </w:r>
      <w:r>
        <w:rPr>
          <w:sz w:val="28"/>
          <w:szCs w:val="28"/>
        </w:rPr>
        <w:t>я из них -</w:t>
      </w:r>
      <w:r w:rsidRPr="00967801">
        <w:rPr>
          <w:sz w:val="28"/>
          <w:szCs w:val="28"/>
        </w:rPr>
        <w:t xml:space="preserve"> жалобы граждан о непринятии мер органами местного самоуправления к ремонту</w:t>
      </w:r>
      <w:r>
        <w:rPr>
          <w:sz w:val="28"/>
          <w:szCs w:val="28"/>
        </w:rPr>
        <w:t xml:space="preserve"> и обустройству</w:t>
      </w:r>
      <w:r w:rsidRPr="00967801">
        <w:rPr>
          <w:sz w:val="28"/>
          <w:szCs w:val="28"/>
        </w:rPr>
        <w:t xml:space="preserve"> дорог, проведению коммуникаций </w:t>
      </w:r>
      <w:proofErr w:type="spellStart"/>
      <w:r w:rsidRPr="00967801">
        <w:rPr>
          <w:sz w:val="28"/>
          <w:szCs w:val="28"/>
        </w:rPr>
        <w:t>газо</w:t>
      </w:r>
      <w:proofErr w:type="spellEnd"/>
      <w:r w:rsidRPr="00967801">
        <w:rPr>
          <w:sz w:val="28"/>
          <w:szCs w:val="28"/>
        </w:rPr>
        <w:t xml:space="preserve">- и водоснабжения, уличного освещения.  </w:t>
      </w:r>
      <w:r>
        <w:rPr>
          <w:sz w:val="28"/>
          <w:szCs w:val="28"/>
        </w:rPr>
        <w:t>Имеют место</w:t>
      </w:r>
      <w:r w:rsidRPr="00967801">
        <w:rPr>
          <w:sz w:val="28"/>
          <w:szCs w:val="28"/>
        </w:rPr>
        <w:t xml:space="preserve"> случаи обращения граждан по вопросам вырубки  придомовых деревьев</w:t>
      </w:r>
      <w:r>
        <w:rPr>
          <w:sz w:val="28"/>
          <w:szCs w:val="28"/>
        </w:rPr>
        <w:t>,</w:t>
      </w:r>
      <w:r w:rsidRPr="00967801">
        <w:rPr>
          <w:sz w:val="28"/>
          <w:szCs w:val="28"/>
        </w:rPr>
        <w:t xml:space="preserve"> угрожающих падением и затеняющих окна</w:t>
      </w:r>
      <w:r>
        <w:rPr>
          <w:sz w:val="28"/>
          <w:szCs w:val="28"/>
        </w:rPr>
        <w:t>. Граждане отмечают, что проблемы благоустройства органами местного самоуправления не решаются годами. О</w:t>
      </w:r>
      <w:r w:rsidRPr="00967801">
        <w:rPr>
          <w:sz w:val="28"/>
          <w:szCs w:val="28"/>
        </w:rPr>
        <w:t>тсылки на недостаточность бюджетных средств</w:t>
      </w:r>
      <w:r>
        <w:rPr>
          <w:sz w:val="28"/>
          <w:szCs w:val="28"/>
        </w:rPr>
        <w:t xml:space="preserve"> вызывают их справедливое возмущение.</w:t>
      </w:r>
      <w:r w:rsidRPr="00967801">
        <w:rPr>
          <w:sz w:val="28"/>
          <w:szCs w:val="28"/>
        </w:rPr>
        <w:tab/>
      </w:r>
    </w:p>
    <w:p w:rsidR="00644225" w:rsidRPr="00967801" w:rsidRDefault="00644225" w:rsidP="00644225">
      <w:pPr>
        <w:jc w:val="both"/>
        <w:rPr>
          <w:sz w:val="28"/>
          <w:szCs w:val="28"/>
        </w:rPr>
      </w:pPr>
      <w:r w:rsidRPr="00967801">
        <w:rPr>
          <w:sz w:val="28"/>
          <w:szCs w:val="28"/>
        </w:rPr>
        <w:tab/>
        <w:t xml:space="preserve">По </w:t>
      </w:r>
      <w:r>
        <w:rPr>
          <w:sz w:val="28"/>
          <w:szCs w:val="28"/>
        </w:rPr>
        <w:t xml:space="preserve"> вопросам </w:t>
      </w:r>
      <w:r w:rsidRPr="00967801">
        <w:rPr>
          <w:sz w:val="28"/>
          <w:szCs w:val="28"/>
        </w:rPr>
        <w:t>организации электроснабжения, водоснабжения, постройки дорог и социально-бытовых объектов к Уполномоченном</w:t>
      </w:r>
      <w:r>
        <w:rPr>
          <w:sz w:val="28"/>
          <w:szCs w:val="28"/>
        </w:rPr>
        <w:t>у</w:t>
      </w:r>
      <w:r w:rsidRPr="00967801">
        <w:rPr>
          <w:sz w:val="28"/>
          <w:szCs w:val="28"/>
        </w:rPr>
        <w:t xml:space="preserve"> обращались жители </w:t>
      </w:r>
      <w:proofErr w:type="spellStart"/>
      <w:r w:rsidRPr="00967801">
        <w:rPr>
          <w:sz w:val="28"/>
          <w:szCs w:val="28"/>
        </w:rPr>
        <w:t>Киясовского</w:t>
      </w:r>
      <w:proofErr w:type="spellEnd"/>
      <w:r w:rsidRPr="00967801">
        <w:rPr>
          <w:sz w:val="28"/>
          <w:szCs w:val="28"/>
        </w:rPr>
        <w:t xml:space="preserve">, </w:t>
      </w:r>
      <w:proofErr w:type="spellStart"/>
      <w:r w:rsidRPr="00967801">
        <w:rPr>
          <w:sz w:val="28"/>
          <w:szCs w:val="28"/>
        </w:rPr>
        <w:t>Кезского</w:t>
      </w:r>
      <w:proofErr w:type="spellEnd"/>
      <w:r w:rsidRPr="00967801">
        <w:rPr>
          <w:sz w:val="28"/>
          <w:szCs w:val="28"/>
        </w:rPr>
        <w:t xml:space="preserve">, </w:t>
      </w:r>
      <w:proofErr w:type="spellStart"/>
      <w:r w:rsidRPr="00967801">
        <w:rPr>
          <w:sz w:val="28"/>
          <w:szCs w:val="28"/>
        </w:rPr>
        <w:t>Дебесского</w:t>
      </w:r>
      <w:proofErr w:type="spellEnd"/>
      <w:r w:rsidRPr="00967801">
        <w:rPr>
          <w:sz w:val="28"/>
          <w:szCs w:val="28"/>
        </w:rPr>
        <w:t xml:space="preserve">, </w:t>
      </w:r>
      <w:proofErr w:type="spellStart"/>
      <w:r w:rsidRPr="00967801">
        <w:rPr>
          <w:sz w:val="28"/>
          <w:szCs w:val="28"/>
        </w:rPr>
        <w:t>Балезинского</w:t>
      </w:r>
      <w:proofErr w:type="spellEnd"/>
      <w:r w:rsidRPr="00967801">
        <w:rPr>
          <w:sz w:val="28"/>
          <w:szCs w:val="28"/>
        </w:rPr>
        <w:t xml:space="preserve">, </w:t>
      </w:r>
      <w:proofErr w:type="spellStart"/>
      <w:r w:rsidRPr="00967801">
        <w:rPr>
          <w:sz w:val="28"/>
          <w:szCs w:val="28"/>
        </w:rPr>
        <w:t>Завьяловского</w:t>
      </w:r>
      <w:proofErr w:type="spellEnd"/>
      <w:r w:rsidRPr="00967801">
        <w:rPr>
          <w:sz w:val="28"/>
          <w:szCs w:val="28"/>
        </w:rPr>
        <w:t xml:space="preserve"> и </w:t>
      </w:r>
      <w:proofErr w:type="spellStart"/>
      <w:r w:rsidRPr="00967801">
        <w:rPr>
          <w:sz w:val="28"/>
          <w:szCs w:val="28"/>
        </w:rPr>
        <w:t>Увинского</w:t>
      </w:r>
      <w:proofErr w:type="spellEnd"/>
      <w:r w:rsidRPr="00967801">
        <w:rPr>
          <w:sz w:val="28"/>
          <w:szCs w:val="28"/>
        </w:rPr>
        <w:t xml:space="preserve"> районов, городов Ижевска, Воткинска и Глазова.</w:t>
      </w:r>
    </w:p>
    <w:p w:rsidR="00644225" w:rsidRPr="00967801" w:rsidRDefault="00644225" w:rsidP="00644225">
      <w:pPr>
        <w:ind w:firstLine="708"/>
        <w:jc w:val="both"/>
        <w:rPr>
          <w:sz w:val="28"/>
          <w:szCs w:val="28"/>
        </w:rPr>
      </w:pPr>
      <w:r w:rsidRPr="00967801">
        <w:rPr>
          <w:sz w:val="28"/>
          <w:szCs w:val="28"/>
        </w:rPr>
        <w:t xml:space="preserve">По </w:t>
      </w:r>
      <w:r w:rsidR="00905074">
        <w:rPr>
          <w:sz w:val="28"/>
          <w:szCs w:val="28"/>
        </w:rPr>
        <w:t>58</w:t>
      </w:r>
      <w:r w:rsidRPr="00967801">
        <w:rPr>
          <w:sz w:val="28"/>
          <w:szCs w:val="28"/>
        </w:rPr>
        <w:t xml:space="preserve">%  </w:t>
      </w:r>
      <w:r w:rsidR="00D14D66">
        <w:rPr>
          <w:sz w:val="28"/>
          <w:szCs w:val="28"/>
        </w:rPr>
        <w:t xml:space="preserve">таких </w:t>
      </w:r>
      <w:r w:rsidRPr="00967801">
        <w:rPr>
          <w:sz w:val="28"/>
          <w:szCs w:val="28"/>
        </w:rPr>
        <w:t>обращений приняты реальные меры к планированию обустройства, выделению средств на эти нужды, произведены конкретные ремонтные работы по восстановлению</w:t>
      </w:r>
      <w:r>
        <w:rPr>
          <w:sz w:val="28"/>
          <w:szCs w:val="28"/>
        </w:rPr>
        <w:t xml:space="preserve"> дорог и</w:t>
      </w:r>
      <w:r w:rsidRPr="00967801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ю</w:t>
      </w:r>
      <w:r w:rsidRPr="00967801">
        <w:rPr>
          <w:sz w:val="28"/>
          <w:szCs w:val="28"/>
        </w:rPr>
        <w:t xml:space="preserve"> улиц. 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 w:rsidRPr="00967801">
        <w:rPr>
          <w:sz w:val="28"/>
          <w:szCs w:val="28"/>
        </w:rPr>
        <w:t>К Уполномоченному на личном приеме обратил</w:t>
      </w:r>
      <w:r>
        <w:rPr>
          <w:sz w:val="28"/>
          <w:szCs w:val="28"/>
        </w:rPr>
        <w:t xml:space="preserve">ись жители микрорайонов Чистопрудный и Старый </w:t>
      </w:r>
      <w:proofErr w:type="spellStart"/>
      <w:r>
        <w:rPr>
          <w:sz w:val="28"/>
          <w:szCs w:val="28"/>
        </w:rPr>
        <w:t>Игерман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жевска</w:t>
      </w:r>
      <w:r w:rsidRPr="0096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поводу отсутствия уличных автомобильных дорог, </w:t>
      </w:r>
      <w:r w:rsidR="00DB451D">
        <w:rPr>
          <w:sz w:val="28"/>
          <w:szCs w:val="28"/>
        </w:rPr>
        <w:t xml:space="preserve">тротуаров, </w:t>
      </w:r>
      <w:r>
        <w:rPr>
          <w:sz w:val="28"/>
          <w:szCs w:val="28"/>
        </w:rPr>
        <w:t xml:space="preserve">линий наружного освещения на улицах </w:t>
      </w:r>
      <w:proofErr w:type="spellStart"/>
      <w:r>
        <w:rPr>
          <w:sz w:val="28"/>
          <w:szCs w:val="28"/>
        </w:rPr>
        <w:t>Новоцентральн</w:t>
      </w:r>
      <w:r w:rsidR="009C70EE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Киварск</w:t>
      </w:r>
      <w:r w:rsidR="009C70EE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Ершовск</w:t>
      </w:r>
      <w:r w:rsidR="009C70EE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, Лозовск</w:t>
      </w:r>
      <w:r w:rsidR="009C70EE">
        <w:rPr>
          <w:sz w:val="28"/>
          <w:szCs w:val="28"/>
        </w:rPr>
        <w:t>ой</w:t>
      </w:r>
      <w:r>
        <w:rPr>
          <w:sz w:val="28"/>
          <w:szCs w:val="28"/>
        </w:rPr>
        <w:t>.  На указанных улицах также не оборудованы стационарным электрическим освещением остановки общественного транспорта, что создаёт угрозу пешеходам. По данным фактам проведены проверки, прокурором Октябрьского района в суд  направлены исковые заявления  о понуждении к выполнению администрацией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жевска необходимых работ.</w:t>
      </w:r>
    </w:p>
    <w:p w:rsidR="00644225" w:rsidRDefault="00644225" w:rsidP="00644225">
      <w:pPr>
        <w:jc w:val="both"/>
      </w:pPr>
      <w:r w:rsidRPr="00DD3368">
        <w:rPr>
          <w:sz w:val="28"/>
          <w:szCs w:val="28"/>
        </w:rPr>
        <w:tab/>
      </w:r>
      <w:r>
        <w:rPr>
          <w:sz w:val="28"/>
          <w:szCs w:val="28"/>
        </w:rPr>
        <w:t>Жители улицы Дзержинского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жевска</w:t>
      </w:r>
      <w:r w:rsidRPr="00DD3368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или</w:t>
      </w:r>
      <w:r w:rsidRPr="00DD3368">
        <w:rPr>
          <w:sz w:val="28"/>
          <w:szCs w:val="28"/>
        </w:rPr>
        <w:t xml:space="preserve">, что в 2013 году согласно муниципальному  контракту проводились ремонтные работы дворовой территории многоквартирного дома № 87. После проведения  ремонта подрядчиком </w:t>
      </w:r>
      <w:r>
        <w:rPr>
          <w:sz w:val="28"/>
          <w:szCs w:val="28"/>
        </w:rPr>
        <w:t>-</w:t>
      </w:r>
      <w:r w:rsidRPr="00DD3368">
        <w:rPr>
          <w:sz w:val="28"/>
          <w:szCs w:val="28"/>
        </w:rPr>
        <w:t xml:space="preserve"> ОАО «Дорожное предприятие «Ижевское» на дороге и тротуарах, а также подхода</w:t>
      </w:r>
      <w:r>
        <w:rPr>
          <w:sz w:val="28"/>
          <w:szCs w:val="28"/>
        </w:rPr>
        <w:t>х к</w:t>
      </w:r>
      <w:r w:rsidRPr="00DD3368">
        <w:rPr>
          <w:sz w:val="28"/>
          <w:szCs w:val="28"/>
        </w:rPr>
        <w:t xml:space="preserve">  подъезд</w:t>
      </w:r>
      <w:r>
        <w:rPr>
          <w:sz w:val="28"/>
          <w:szCs w:val="28"/>
        </w:rPr>
        <w:t>у</w:t>
      </w:r>
      <w:r w:rsidRPr="00DD3368">
        <w:rPr>
          <w:sz w:val="28"/>
          <w:szCs w:val="28"/>
        </w:rPr>
        <w:t xml:space="preserve"> при дожде и таянии снега происходит затопление. </w:t>
      </w:r>
      <w:r>
        <w:rPr>
          <w:sz w:val="28"/>
          <w:szCs w:val="28"/>
        </w:rPr>
        <w:t>Городской а</w:t>
      </w:r>
      <w:r w:rsidRPr="00DD3368">
        <w:rPr>
          <w:sz w:val="28"/>
          <w:szCs w:val="28"/>
        </w:rPr>
        <w:t xml:space="preserve">дминистрацией организованы работы по  временному </w:t>
      </w:r>
      <w:r>
        <w:rPr>
          <w:sz w:val="28"/>
          <w:szCs w:val="28"/>
        </w:rPr>
        <w:t>размещению деревянного настила,</w:t>
      </w:r>
      <w:r w:rsidRPr="00DD3368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>,</w:t>
      </w:r>
      <w:r w:rsidRPr="00DD3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существу</w:t>
      </w:r>
      <w:r w:rsidRPr="00DD3368">
        <w:rPr>
          <w:sz w:val="28"/>
          <w:szCs w:val="28"/>
        </w:rPr>
        <w:t xml:space="preserve"> проблема не решена. </w:t>
      </w:r>
      <w:r w:rsidRPr="00DD3368">
        <w:rPr>
          <w:sz w:val="28"/>
          <w:szCs w:val="28"/>
        </w:rPr>
        <w:tab/>
      </w:r>
    </w:p>
    <w:p w:rsidR="00644225" w:rsidRPr="00827ECD" w:rsidRDefault="00644225" w:rsidP="00644225">
      <w:pPr>
        <w:jc w:val="both"/>
        <w:rPr>
          <w:sz w:val="28"/>
          <w:szCs w:val="28"/>
        </w:rPr>
      </w:pPr>
      <w:r>
        <w:tab/>
      </w:r>
      <w:r w:rsidRPr="00827ECD">
        <w:rPr>
          <w:sz w:val="28"/>
          <w:szCs w:val="28"/>
        </w:rPr>
        <w:t xml:space="preserve">На встрече Главы Удмуртской Республики с жителями </w:t>
      </w:r>
      <w:proofErr w:type="spellStart"/>
      <w:r w:rsidRPr="00827ECD">
        <w:rPr>
          <w:sz w:val="28"/>
          <w:szCs w:val="28"/>
        </w:rPr>
        <w:t>Камбарского</w:t>
      </w:r>
      <w:proofErr w:type="spellEnd"/>
      <w:r w:rsidRPr="00827ECD">
        <w:rPr>
          <w:sz w:val="28"/>
          <w:szCs w:val="28"/>
        </w:rPr>
        <w:t xml:space="preserve"> района обратил</w:t>
      </w:r>
      <w:r>
        <w:rPr>
          <w:sz w:val="28"/>
          <w:szCs w:val="28"/>
        </w:rPr>
        <w:t>и</w:t>
      </w:r>
      <w:r w:rsidRPr="00827ECD">
        <w:rPr>
          <w:sz w:val="28"/>
          <w:szCs w:val="28"/>
        </w:rPr>
        <w:t>сь  представител</w:t>
      </w:r>
      <w:r>
        <w:rPr>
          <w:sz w:val="28"/>
          <w:szCs w:val="28"/>
        </w:rPr>
        <w:t>и</w:t>
      </w:r>
      <w:r w:rsidRPr="00827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многоквартирного </w:t>
      </w:r>
      <w:r w:rsidRPr="00827ECD">
        <w:rPr>
          <w:sz w:val="28"/>
          <w:szCs w:val="28"/>
        </w:rPr>
        <w:t xml:space="preserve">дома  № 20 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уворова г.</w:t>
      </w:r>
      <w:r w:rsidRPr="00827ECD">
        <w:rPr>
          <w:sz w:val="28"/>
          <w:szCs w:val="28"/>
        </w:rPr>
        <w:t>Камбарка, по вопросу  благоустройства придомовой территории.</w:t>
      </w:r>
    </w:p>
    <w:p w:rsidR="00644225" w:rsidRDefault="00644225" w:rsidP="00644225">
      <w:pPr>
        <w:jc w:val="both"/>
        <w:rPr>
          <w:sz w:val="28"/>
          <w:szCs w:val="28"/>
        </w:rPr>
      </w:pPr>
      <w:r w:rsidRPr="00827ECD">
        <w:rPr>
          <w:sz w:val="28"/>
          <w:szCs w:val="28"/>
        </w:rPr>
        <w:tab/>
        <w:t>Заявител</w:t>
      </w:r>
      <w:r>
        <w:rPr>
          <w:sz w:val="28"/>
          <w:szCs w:val="28"/>
        </w:rPr>
        <w:t>и</w:t>
      </w:r>
      <w:r w:rsidRPr="00827ECD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или</w:t>
      </w:r>
      <w:r w:rsidRPr="00827ECD">
        <w:rPr>
          <w:sz w:val="28"/>
          <w:szCs w:val="28"/>
        </w:rPr>
        <w:t>, что возле дома образовалась яма</w:t>
      </w:r>
      <w:r>
        <w:rPr>
          <w:sz w:val="28"/>
          <w:szCs w:val="28"/>
        </w:rPr>
        <w:t>,</w:t>
      </w:r>
      <w:r w:rsidRPr="00827ECD">
        <w:rPr>
          <w:sz w:val="28"/>
          <w:szCs w:val="28"/>
        </w:rPr>
        <w:t xml:space="preserve"> в которую попадают сточные воды, в связи с чем создалась антисанитарная обстановка </w:t>
      </w:r>
      <w:r w:rsidRPr="00827ECD">
        <w:rPr>
          <w:sz w:val="28"/>
          <w:szCs w:val="28"/>
        </w:rPr>
        <w:lastRenderedPageBreak/>
        <w:t xml:space="preserve">и угроза разрушения фундамента. </w:t>
      </w:r>
      <w:r>
        <w:rPr>
          <w:sz w:val="28"/>
          <w:szCs w:val="28"/>
        </w:rPr>
        <w:t>А</w:t>
      </w:r>
      <w:r w:rsidRPr="00827ECD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827ECD">
        <w:rPr>
          <w:sz w:val="28"/>
          <w:szCs w:val="28"/>
        </w:rPr>
        <w:t xml:space="preserve"> района мер к устранению ямы принято не было.</w:t>
      </w:r>
      <w:r>
        <w:rPr>
          <w:sz w:val="28"/>
          <w:szCs w:val="28"/>
        </w:rPr>
        <w:t xml:space="preserve"> Понадобилось вмешательство Главы  Удмуртской Республики и Уполномоченного, чтобы администрация вновь вернулась к решению этого вопроса. В настоящее время работы по устранению промоины завершены, она засыпана грунтом, произведена заливка цементом разрушенной части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.</w:t>
      </w:r>
    </w:p>
    <w:p w:rsidR="00644225" w:rsidRPr="00DD3368" w:rsidRDefault="00644225" w:rsidP="00644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обращения Уполномоченного администрацией </w:t>
      </w:r>
      <w:proofErr w:type="spellStart"/>
      <w:r>
        <w:rPr>
          <w:sz w:val="28"/>
          <w:szCs w:val="28"/>
        </w:rPr>
        <w:t>Кизнерского</w:t>
      </w:r>
      <w:proofErr w:type="spellEnd"/>
      <w:r>
        <w:rPr>
          <w:sz w:val="28"/>
          <w:szCs w:val="28"/>
        </w:rPr>
        <w:t xml:space="preserve"> района приняты меры по восстановлению благоустройства улицы Школьн</w:t>
      </w:r>
      <w:r w:rsidR="009C70EE">
        <w:rPr>
          <w:sz w:val="28"/>
          <w:szCs w:val="28"/>
        </w:rPr>
        <w:t>ой</w:t>
      </w:r>
      <w:r>
        <w:rPr>
          <w:sz w:val="28"/>
          <w:szCs w:val="28"/>
        </w:rPr>
        <w:t xml:space="preserve"> в поселке </w:t>
      </w:r>
      <w:proofErr w:type="spellStart"/>
      <w:r>
        <w:rPr>
          <w:sz w:val="28"/>
          <w:szCs w:val="28"/>
        </w:rPr>
        <w:t>Кизнер</w:t>
      </w:r>
      <w:proofErr w:type="spellEnd"/>
      <w:r>
        <w:rPr>
          <w:sz w:val="28"/>
          <w:szCs w:val="28"/>
        </w:rPr>
        <w:t xml:space="preserve">, нарушенного вырытыми ямами под проведение водопровода. </w:t>
      </w:r>
    </w:p>
    <w:p w:rsidR="00644225" w:rsidRPr="00967801" w:rsidRDefault="00644225" w:rsidP="00644225">
      <w:pPr>
        <w:ind w:firstLine="708"/>
        <w:jc w:val="both"/>
        <w:rPr>
          <w:sz w:val="28"/>
          <w:szCs w:val="28"/>
        </w:rPr>
      </w:pPr>
      <w:r w:rsidRPr="00967801">
        <w:rPr>
          <w:sz w:val="28"/>
          <w:szCs w:val="28"/>
        </w:rPr>
        <w:t>Наряду с этим выявлены случаи</w:t>
      </w:r>
      <w:r>
        <w:rPr>
          <w:sz w:val="28"/>
          <w:szCs w:val="28"/>
        </w:rPr>
        <w:t>,</w:t>
      </w:r>
      <w:r w:rsidRPr="00967801">
        <w:rPr>
          <w:sz w:val="28"/>
          <w:szCs w:val="28"/>
        </w:rPr>
        <w:t xml:space="preserve"> когда  не все  администрации муниципальных районов оказывают содействие в благоустройстве</w:t>
      </w:r>
      <w:r>
        <w:rPr>
          <w:sz w:val="28"/>
          <w:szCs w:val="28"/>
        </w:rPr>
        <w:t>, особенно новостроек;</w:t>
      </w:r>
      <w:r w:rsidRPr="00967801">
        <w:rPr>
          <w:sz w:val="28"/>
          <w:szCs w:val="28"/>
        </w:rPr>
        <w:t xml:space="preserve"> </w:t>
      </w:r>
      <w:r>
        <w:rPr>
          <w:sz w:val="28"/>
          <w:szCs w:val="28"/>
        </w:rPr>
        <w:t>жалобы граждан</w:t>
      </w:r>
      <w:r w:rsidRPr="00967801">
        <w:rPr>
          <w:sz w:val="28"/>
          <w:szCs w:val="28"/>
        </w:rPr>
        <w:t xml:space="preserve"> пересылаются в </w:t>
      </w:r>
      <w:r>
        <w:rPr>
          <w:sz w:val="28"/>
          <w:szCs w:val="28"/>
        </w:rPr>
        <w:t xml:space="preserve">сельские </w:t>
      </w:r>
      <w:r w:rsidRPr="00967801">
        <w:rPr>
          <w:sz w:val="28"/>
          <w:szCs w:val="28"/>
        </w:rPr>
        <w:t>посел</w:t>
      </w:r>
      <w:r>
        <w:rPr>
          <w:sz w:val="28"/>
          <w:szCs w:val="28"/>
        </w:rPr>
        <w:t>ения</w:t>
      </w:r>
      <w:r w:rsidRPr="00967801">
        <w:rPr>
          <w:sz w:val="28"/>
          <w:szCs w:val="28"/>
        </w:rPr>
        <w:t xml:space="preserve">, бюджеты которых позволяют с трудом справляться только с </w:t>
      </w:r>
      <w:r>
        <w:rPr>
          <w:sz w:val="28"/>
          <w:szCs w:val="28"/>
        </w:rPr>
        <w:t>расчисткой дорог в зимнее время;</w:t>
      </w:r>
      <w:r w:rsidRPr="009678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67801">
        <w:rPr>
          <w:sz w:val="28"/>
          <w:szCs w:val="28"/>
        </w:rPr>
        <w:t>е используются возможности участия в республиканских программах развития сельских населенных пунктов.</w:t>
      </w:r>
    </w:p>
    <w:p w:rsidR="00644225" w:rsidRPr="00967801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оставаться не решенной конфликтная ситуация </w:t>
      </w:r>
      <w:r w:rsidRPr="00967801">
        <w:rPr>
          <w:sz w:val="28"/>
          <w:szCs w:val="28"/>
        </w:rPr>
        <w:t>по  поводу ликви</w:t>
      </w:r>
      <w:r>
        <w:rPr>
          <w:sz w:val="28"/>
          <w:szCs w:val="28"/>
        </w:rPr>
        <w:t>дации исторического памятника -</w:t>
      </w:r>
      <w:r w:rsidRPr="00967801">
        <w:rPr>
          <w:sz w:val="28"/>
          <w:szCs w:val="28"/>
        </w:rPr>
        <w:t xml:space="preserve"> «Дом купца </w:t>
      </w:r>
      <w:proofErr w:type="spellStart"/>
      <w:r w:rsidRPr="00967801">
        <w:rPr>
          <w:sz w:val="28"/>
          <w:szCs w:val="28"/>
        </w:rPr>
        <w:t>Килина</w:t>
      </w:r>
      <w:proofErr w:type="spellEnd"/>
      <w:r w:rsidRPr="00967801">
        <w:rPr>
          <w:sz w:val="28"/>
          <w:szCs w:val="28"/>
        </w:rPr>
        <w:t>»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оветской г.Ижевска и</w:t>
      </w:r>
      <w:r w:rsidRPr="00967801">
        <w:rPr>
          <w:sz w:val="28"/>
          <w:szCs w:val="28"/>
        </w:rPr>
        <w:t xml:space="preserve"> половины городского сквера «Дружба» с насаждениями, нарушения права на отдых и благоприятную окружающую среду в результате  круглосуточной деятельности  развлекательных заведений в доме  № 14 по ул.Советской</w:t>
      </w:r>
      <w:r>
        <w:rPr>
          <w:sz w:val="28"/>
          <w:szCs w:val="28"/>
        </w:rPr>
        <w:t>.</w:t>
      </w:r>
      <w:r w:rsidRPr="00967801">
        <w:rPr>
          <w:sz w:val="28"/>
          <w:szCs w:val="28"/>
        </w:rPr>
        <w:tab/>
        <w:t xml:space="preserve"> 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67801">
        <w:rPr>
          <w:sz w:val="28"/>
          <w:szCs w:val="28"/>
        </w:rPr>
        <w:t>акты нарушений ежегодно  подтверждались проверками, однако мер к их устранению  не принято</w:t>
      </w:r>
      <w:r>
        <w:rPr>
          <w:sz w:val="28"/>
          <w:szCs w:val="28"/>
        </w:rPr>
        <w:t>. Жители домов 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оветской</w:t>
      </w:r>
      <w:r w:rsidRPr="00967801">
        <w:rPr>
          <w:sz w:val="28"/>
          <w:szCs w:val="28"/>
        </w:rPr>
        <w:t xml:space="preserve"> предлагают пр</w:t>
      </w:r>
      <w:r>
        <w:rPr>
          <w:sz w:val="28"/>
          <w:szCs w:val="28"/>
        </w:rPr>
        <w:t>овести</w:t>
      </w:r>
      <w:r w:rsidRPr="00967801">
        <w:rPr>
          <w:sz w:val="28"/>
          <w:szCs w:val="28"/>
        </w:rPr>
        <w:t xml:space="preserve"> конкретные мер</w:t>
      </w:r>
      <w:r>
        <w:rPr>
          <w:sz w:val="28"/>
          <w:szCs w:val="28"/>
        </w:rPr>
        <w:t>оприятия</w:t>
      </w:r>
      <w:r w:rsidRPr="00967801">
        <w:rPr>
          <w:sz w:val="28"/>
          <w:szCs w:val="28"/>
        </w:rPr>
        <w:t xml:space="preserve"> по </w:t>
      </w:r>
      <w:r>
        <w:rPr>
          <w:sz w:val="28"/>
          <w:szCs w:val="28"/>
        </w:rPr>
        <w:t>благоустройству</w:t>
      </w:r>
      <w:r w:rsidRPr="00967801">
        <w:rPr>
          <w:sz w:val="28"/>
          <w:szCs w:val="28"/>
        </w:rPr>
        <w:t xml:space="preserve"> территории парковой зоны, </w:t>
      </w:r>
      <w:r>
        <w:rPr>
          <w:sz w:val="28"/>
          <w:szCs w:val="28"/>
        </w:rPr>
        <w:t xml:space="preserve">перенести </w:t>
      </w:r>
      <w:r w:rsidRPr="00967801">
        <w:rPr>
          <w:sz w:val="28"/>
          <w:szCs w:val="28"/>
        </w:rPr>
        <w:t>стоян</w:t>
      </w:r>
      <w:r>
        <w:rPr>
          <w:sz w:val="28"/>
          <w:szCs w:val="28"/>
        </w:rPr>
        <w:t>ку</w:t>
      </w:r>
      <w:r w:rsidRPr="00967801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. В защиту заявителей</w:t>
      </w:r>
      <w:r w:rsidRPr="0096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 </w:t>
      </w:r>
      <w:r w:rsidRPr="00967801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обращения</w:t>
      </w:r>
      <w:r w:rsidRPr="00967801">
        <w:rPr>
          <w:sz w:val="28"/>
          <w:szCs w:val="28"/>
        </w:rPr>
        <w:t xml:space="preserve"> в  МВД</w:t>
      </w:r>
      <w:r>
        <w:rPr>
          <w:sz w:val="28"/>
          <w:szCs w:val="28"/>
        </w:rPr>
        <w:t xml:space="preserve"> по Удмуртской Республике</w:t>
      </w:r>
      <w:r w:rsidRPr="009678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</w:t>
      </w:r>
      <w:proofErr w:type="spellStart"/>
      <w:r w:rsidRPr="00967801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Удмуртской Республике, А</w:t>
      </w:r>
      <w:r w:rsidRPr="00967801">
        <w:rPr>
          <w:sz w:val="28"/>
          <w:szCs w:val="28"/>
        </w:rPr>
        <w:t>дминистрацию города Ижевска.</w:t>
      </w:r>
      <w:r>
        <w:rPr>
          <w:sz w:val="28"/>
          <w:szCs w:val="28"/>
        </w:rPr>
        <w:t xml:space="preserve"> Положительно данная проблема пока не решена.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Требуют особого внимания  конфликтные ситуации с  застройкой районов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жевска, поскольку они связаны с интересами многочисленных групп</w:t>
      </w:r>
      <w:r w:rsidR="00DB451D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, которые </w:t>
      </w:r>
      <w:r w:rsidR="00DB451D">
        <w:rPr>
          <w:sz w:val="28"/>
          <w:szCs w:val="28"/>
        </w:rPr>
        <w:t xml:space="preserve">хотят </w:t>
      </w:r>
      <w:r>
        <w:rPr>
          <w:sz w:val="28"/>
          <w:szCs w:val="28"/>
        </w:rPr>
        <w:t>быть услышанными муниципальн</w:t>
      </w:r>
      <w:r w:rsidR="00BF3EB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BF3EB1">
        <w:rPr>
          <w:sz w:val="28"/>
          <w:szCs w:val="28"/>
        </w:rPr>
        <w:t>властью</w:t>
      </w:r>
      <w:r>
        <w:rPr>
          <w:sz w:val="28"/>
          <w:szCs w:val="28"/>
        </w:rPr>
        <w:t xml:space="preserve"> при принятии решений о строительстве объектов с нарушением инфраструктуры  вблизи их жилья.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общественный резонанс получил результат общественных слушаний по вопросу развития территории Восточного поселка и </w:t>
      </w:r>
      <w:proofErr w:type="spellStart"/>
      <w:r>
        <w:rPr>
          <w:sz w:val="28"/>
          <w:szCs w:val="28"/>
        </w:rPr>
        <w:t>Культбазы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жевска. Более 200 человек обратились с требованием о внесении изменений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Ижевска, в  надежде соблюдения их интересов  при осуществлении многоэтажного строительства вблизи  частного сектора, сохранени</w:t>
      </w:r>
      <w:r w:rsidR="009C70EE">
        <w:rPr>
          <w:sz w:val="28"/>
          <w:szCs w:val="28"/>
        </w:rPr>
        <w:t>я</w:t>
      </w:r>
      <w:r>
        <w:rPr>
          <w:sz w:val="28"/>
          <w:szCs w:val="28"/>
        </w:rPr>
        <w:t xml:space="preserve"> и улучшени</w:t>
      </w:r>
      <w:r w:rsidR="009C70EE">
        <w:rPr>
          <w:sz w:val="28"/>
          <w:szCs w:val="28"/>
        </w:rPr>
        <w:t>я</w:t>
      </w:r>
      <w:r>
        <w:rPr>
          <w:sz w:val="28"/>
          <w:szCs w:val="28"/>
        </w:rPr>
        <w:t xml:space="preserve"> комплексного благоустройства района. </w:t>
      </w:r>
      <w:r w:rsidR="00261A3D">
        <w:rPr>
          <w:sz w:val="28"/>
          <w:szCs w:val="28"/>
        </w:rPr>
        <w:t xml:space="preserve">Материалы направлены Уполномоченным для  рассмотрения в Городскую думу и Администрацию города Ижевска в соответствии с их компетенцией. </w:t>
      </w:r>
      <w:r>
        <w:rPr>
          <w:sz w:val="28"/>
          <w:szCs w:val="28"/>
        </w:rPr>
        <w:t xml:space="preserve">Вопрос  об </w:t>
      </w:r>
      <w:r>
        <w:rPr>
          <w:sz w:val="28"/>
          <w:szCs w:val="28"/>
        </w:rPr>
        <w:lastRenderedPageBreak/>
        <w:t xml:space="preserve">обоснованности принятых решений по  застройке  будет рассмотрен в  этом году с учетом мнения жителей данных микрорайонов. 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проблемная ситуация сложилась и в Ленинском районе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жевска.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Объективное рассмотрение данных вопросов с учетом мнения населения микрорайонов находится на контроле Уполномоченного.</w:t>
      </w:r>
    </w:p>
    <w:p w:rsidR="00644225" w:rsidRPr="00967801" w:rsidRDefault="00644225" w:rsidP="00644225">
      <w:pPr>
        <w:ind w:firstLine="708"/>
        <w:jc w:val="both"/>
        <w:rPr>
          <w:sz w:val="28"/>
          <w:szCs w:val="28"/>
        </w:rPr>
      </w:pPr>
      <w:r w:rsidRPr="00967801">
        <w:rPr>
          <w:sz w:val="28"/>
          <w:szCs w:val="28"/>
        </w:rPr>
        <w:t>Постановлением Правительств</w:t>
      </w:r>
      <w:r>
        <w:rPr>
          <w:sz w:val="28"/>
          <w:szCs w:val="28"/>
        </w:rPr>
        <w:t>а</w:t>
      </w:r>
      <w:r w:rsidRPr="00967801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от 10.02.2017 </w:t>
      </w:r>
      <w:r w:rsidRPr="00967801">
        <w:rPr>
          <w:sz w:val="28"/>
          <w:szCs w:val="28"/>
        </w:rPr>
        <w:t>№ 169 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644225" w:rsidRDefault="00DB451D" w:rsidP="0064422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мнению Уполномоченного, </w:t>
      </w:r>
      <w:r w:rsidR="00644225">
        <w:rPr>
          <w:sz w:val="28"/>
          <w:szCs w:val="28"/>
        </w:rPr>
        <w:t>прокуратуре Удмуртской Республик</w:t>
      </w:r>
      <w:r>
        <w:rPr>
          <w:sz w:val="28"/>
          <w:szCs w:val="28"/>
        </w:rPr>
        <w:t>и целесообразно</w:t>
      </w:r>
      <w:r w:rsidR="00644225">
        <w:rPr>
          <w:sz w:val="28"/>
          <w:szCs w:val="28"/>
        </w:rPr>
        <w:t xml:space="preserve"> </w:t>
      </w:r>
      <w:r w:rsidR="00644225" w:rsidRPr="00967801">
        <w:rPr>
          <w:sz w:val="28"/>
          <w:szCs w:val="28"/>
        </w:rPr>
        <w:t xml:space="preserve">организовать </w:t>
      </w:r>
      <w:r w:rsidR="00261A3D">
        <w:rPr>
          <w:sz w:val="28"/>
          <w:szCs w:val="28"/>
        </w:rPr>
        <w:t xml:space="preserve">систематический </w:t>
      </w:r>
      <w:r w:rsidR="00644225" w:rsidRPr="00967801">
        <w:rPr>
          <w:sz w:val="28"/>
          <w:szCs w:val="28"/>
        </w:rPr>
        <w:t xml:space="preserve">надзор за </w:t>
      </w:r>
      <w:r w:rsidR="00644225">
        <w:rPr>
          <w:sz w:val="28"/>
          <w:szCs w:val="28"/>
        </w:rPr>
        <w:t>использованием поступающих</w:t>
      </w:r>
      <w:r w:rsidR="00644225" w:rsidRPr="00967801">
        <w:rPr>
          <w:sz w:val="28"/>
          <w:szCs w:val="28"/>
        </w:rPr>
        <w:t xml:space="preserve"> субсидий по целевому</w:t>
      </w:r>
      <w:r w:rsidR="00644225">
        <w:rPr>
          <w:sz w:val="28"/>
          <w:szCs w:val="28"/>
        </w:rPr>
        <w:t xml:space="preserve"> и</w:t>
      </w:r>
      <w:r w:rsidR="00644225" w:rsidRPr="00967801">
        <w:rPr>
          <w:sz w:val="28"/>
          <w:szCs w:val="28"/>
        </w:rPr>
        <w:t xml:space="preserve"> эффективному   назначению</w:t>
      </w:r>
      <w:r w:rsidR="00644225">
        <w:rPr>
          <w:sz w:val="28"/>
          <w:szCs w:val="28"/>
        </w:rPr>
        <w:t xml:space="preserve">,  активизировать работу по привлечению к </w:t>
      </w:r>
      <w:r w:rsidR="00644225" w:rsidRPr="00967801">
        <w:rPr>
          <w:sz w:val="28"/>
          <w:szCs w:val="28"/>
        </w:rPr>
        <w:t>ответственност</w:t>
      </w:r>
      <w:r w:rsidR="00644225">
        <w:rPr>
          <w:sz w:val="28"/>
          <w:szCs w:val="28"/>
        </w:rPr>
        <w:t>и</w:t>
      </w:r>
      <w:r w:rsidR="00644225" w:rsidRPr="00967801">
        <w:rPr>
          <w:sz w:val="28"/>
          <w:szCs w:val="28"/>
        </w:rPr>
        <w:t xml:space="preserve"> руководителей </w:t>
      </w:r>
      <w:r w:rsidR="00644225">
        <w:rPr>
          <w:sz w:val="28"/>
          <w:szCs w:val="28"/>
        </w:rPr>
        <w:t xml:space="preserve"> органов </w:t>
      </w:r>
      <w:r w:rsidR="00644225" w:rsidRPr="00967801">
        <w:rPr>
          <w:sz w:val="28"/>
          <w:szCs w:val="28"/>
        </w:rPr>
        <w:t xml:space="preserve">местного   самоуправления </w:t>
      </w:r>
      <w:r w:rsidR="00644225">
        <w:rPr>
          <w:sz w:val="28"/>
          <w:szCs w:val="28"/>
        </w:rPr>
        <w:t>за уклонение</w:t>
      </w:r>
      <w:r w:rsidR="00644225" w:rsidRPr="00967801">
        <w:rPr>
          <w:sz w:val="28"/>
          <w:szCs w:val="28"/>
        </w:rPr>
        <w:t xml:space="preserve">  от  участия   в   </w:t>
      </w:r>
      <w:r w:rsidR="00644225">
        <w:rPr>
          <w:sz w:val="28"/>
          <w:szCs w:val="28"/>
        </w:rPr>
        <w:t>п</w:t>
      </w:r>
      <w:r w:rsidR="00644225" w:rsidRPr="00967801">
        <w:rPr>
          <w:sz w:val="28"/>
          <w:szCs w:val="28"/>
        </w:rPr>
        <w:t>рограммах по благоустройству населенных пунктов, которые не учитывают нужды жителей, не выполняют условия правил предоставления субсидий на эти цели</w:t>
      </w:r>
      <w:r w:rsidR="00644225">
        <w:rPr>
          <w:sz w:val="28"/>
          <w:szCs w:val="28"/>
        </w:rPr>
        <w:t>.</w:t>
      </w:r>
      <w:r w:rsidR="00644225" w:rsidRPr="00967801">
        <w:rPr>
          <w:sz w:val="28"/>
          <w:szCs w:val="28"/>
        </w:rPr>
        <w:t xml:space="preserve"> </w:t>
      </w:r>
      <w:proofErr w:type="gramEnd"/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ноябре и декабре отчетного года в адрес Уполномоченного поступили коллективные обращения членов садоводческих и дачных товариществ с доводами, касающимися отключения председателями этих организаций электроэнергии в зимний период (ДНТ «Восток», СНТ «НИТИ Прогресс», «Березка», «Мебельщик»). Выяснилось, что отключение электроэнергии производится в целях экономии платы за энергоресурсы, перерасход которых ложится бременем на всех членов садоводческих товариществ, независимо от того пользуются они ими в зимнее время или нет.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не было учтено, что </w:t>
      </w:r>
      <w:r w:rsidRPr="000F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десятки семей, в том числе не имеющие другого жилья, </w:t>
      </w:r>
      <w:r w:rsidRPr="000F3CBF">
        <w:rPr>
          <w:sz w:val="28"/>
          <w:szCs w:val="28"/>
        </w:rPr>
        <w:t xml:space="preserve">проживают в </w:t>
      </w:r>
      <w:r>
        <w:rPr>
          <w:sz w:val="28"/>
          <w:szCs w:val="28"/>
        </w:rPr>
        <w:t xml:space="preserve"> садовых и дачных </w:t>
      </w:r>
      <w:r w:rsidRPr="000F3CBF">
        <w:rPr>
          <w:sz w:val="28"/>
          <w:szCs w:val="28"/>
        </w:rPr>
        <w:t>домах</w:t>
      </w:r>
      <w:r>
        <w:rPr>
          <w:sz w:val="28"/>
          <w:szCs w:val="28"/>
        </w:rPr>
        <w:t xml:space="preserve"> круглогодично.  При отключении электричества  прекращается освещение,  отопление, и соответственно создается угроза жизни, здоровью людей. Кроме этого, отключение электроэнергии ограничивает право пользования садовыми домиками в зимнее время других членов садоводческих товариществ.</w:t>
      </w:r>
    </w:p>
    <w:p w:rsidR="00644225" w:rsidRDefault="00644225" w:rsidP="0064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данным фактам направлены обращения в органы прокуратуры для проверки и принятия мер в соответствии с законодательством. Прокуратурой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 установлено, что в ряде случаев председателями товариществ самоуправно произведено отключение электроэнергии, поскольку они не обладают статусом 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либо </w:t>
      </w:r>
      <w:proofErr w:type="spellStart"/>
      <w:r>
        <w:rPr>
          <w:sz w:val="28"/>
          <w:szCs w:val="28"/>
        </w:rPr>
        <w:t>электросетевой</w:t>
      </w:r>
      <w:proofErr w:type="spellEnd"/>
      <w:r>
        <w:rPr>
          <w:sz w:val="28"/>
          <w:szCs w:val="28"/>
        </w:rPr>
        <w:t xml:space="preserve"> организации и не вправе  ограничивать этот ресурс. В адрес руководителей организаций внесены представления об устранении нарушений закона.</w:t>
      </w:r>
    </w:p>
    <w:p w:rsidR="00DB451D" w:rsidRDefault="00DB451D" w:rsidP="00653C53">
      <w:pPr>
        <w:jc w:val="center"/>
        <w:rPr>
          <w:b/>
          <w:sz w:val="28"/>
          <w:szCs w:val="28"/>
        </w:rPr>
      </w:pPr>
    </w:p>
    <w:p w:rsidR="00BF3EB1" w:rsidRDefault="00BF3EB1" w:rsidP="00653C53">
      <w:pPr>
        <w:jc w:val="center"/>
        <w:rPr>
          <w:b/>
          <w:sz w:val="28"/>
          <w:szCs w:val="28"/>
        </w:rPr>
      </w:pPr>
    </w:p>
    <w:p w:rsidR="00573760" w:rsidRDefault="00573760" w:rsidP="00653C53">
      <w:pPr>
        <w:jc w:val="center"/>
        <w:rPr>
          <w:b/>
          <w:sz w:val="28"/>
          <w:szCs w:val="28"/>
        </w:rPr>
      </w:pPr>
    </w:p>
    <w:p w:rsidR="00FD2443" w:rsidRPr="00653C53" w:rsidRDefault="00FD2443" w:rsidP="00653C53">
      <w:pPr>
        <w:jc w:val="center"/>
        <w:rPr>
          <w:b/>
          <w:sz w:val="28"/>
          <w:szCs w:val="28"/>
        </w:rPr>
      </w:pPr>
      <w:r w:rsidRPr="00653C53">
        <w:rPr>
          <w:b/>
          <w:sz w:val="28"/>
          <w:szCs w:val="28"/>
          <w:lang w:val="en-US"/>
        </w:rPr>
        <w:t>II</w:t>
      </w:r>
      <w:r w:rsidR="00653C53" w:rsidRPr="00653C53">
        <w:rPr>
          <w:b/>
          <w:sz w:val="28"/>
          <w:szCs w:val="28"/>
          <w:lang w:val="en-US"/>
        </w:rPr>
        <w:t>I</w:t>
      </w:r>
      <w:r w:rsidRPr="00653C53">
        <w:rPr>
          <w:b/>
          <w:sz w:val="28"/>
          <w:szCs w:val="28"/>
        </w:rPr>
        <w:t>.</w:t>
      </w:r>
      <w:r w:rsidR="00653C53" w:rsidRPr="002636A8">
        <w:rPr>
          <w:b/>
          <w:sz w:val="28"/>
          <w:szCs w:val="28"/>
        </w:rPr>
        <w:t xml:space="preserve"> </w:t>
      </w:r>
      <w:r w:rsidRPr="00653C53">
        <w:rPr>
          <w:b/>
          <w:sz w:val="28"/>
          <w:szCs w:val="28"/>
        </w:rPr>
        <w:t>Социальные права</w:t>
      </w:r>
    </w:p>
    <w:p w:rsidR="00FD2443" w:rsidRPr="00653C53" w:rsidRDefault="00FD2443" w:rsidP="00653C53">
      <w:pPr>
        <w:jc w:val="both"/>
        <w:rPr>
          <w:b/>
          <w:sz w:val="28"/>
          <w:szCs w:val="28"/>
        </w:rPr>
      </w:pPr>
    </w:p>
    <w:p w:rsidR="00FD2443" w:rsidRPr="00653C53" w:rsidRDefault="00FD2443" w:rsidP="00653C53">
      <w:pPr>
        <w:ind w:firstLine="709"/>
        <w:jc w:val="both"/>
        <w:rPr>
          <w:b/>
          <w:sz w:val="28"/>
          <w:szCs w:val="28"/>
        </w:rPr>
      </w:pPr>
      <w:r w:rsidRPr="00653C53">
        <w:rPr>
          <w:b/>
          <w:sz w:val="28"/>
          <w:szCs w:val="28"/>
        </w:rPr>
        <w:t>Право на социальное обеспечение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Количество пенсионеров в Удмуртской Республике увеличивается. По данным Территориального органа Федеральной службы государственной статистики по Удмуртской Республике</w:t>
      </w:r>
      <w:r w:rsidR="009C70EE">
        <w:rPr>
          <w:sz w:val="28"/>
          <w:szCs w:val="28"/>
        </w:rPr>
        <w:t>,</w:t>
      </w:r>
      <w:r w:rsidRPr="00653C53">
        <w:rPr>
          <w:sz w:val="28"/>
          <w:szCs w:val="28"/>
        </w:rPr>
        <w:t xml:space="preserve"> на 1000 человек в 2013 году приходилось 278 пенсионеров,  в  2017 году - 297.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Отмечается рост обращений по вопросам социального обеспечения. Большая часть этих обращений касается пенсионной тематики.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Жалуясь на отказ в назначении досрочной пенсии, низкий размер получаемой пенсии, сомневаясь в правильности ее исчисления, заявители отмечают, прежде всего, свое неблагополучное материальное положение.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Таких обращений поступило более 50.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Отдельные заявители жалуются на нежелание сотрудников структурных подразделений Пенсионного фонда дать подробные пояснения по интересующим вопросам, которые ограничиваются краткими ответами: «Не положено, не предусмотрено и т.д.».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Действительность требует введения иных форм просвещения и информирования в области пенсионного законодательства с учетом возраста пенсионеров.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Пенсии у многих категорий пожилых людей не </w:t>
      </w:r>
      <w:r w:rsidR="00056808">
        <w:rPr>
          <w:sz w:val="28"/>
          <w:szCs w:val="28"/>
        </w:rPr>
        <w:t>являю</w:t>
      </w:r>
      <w:r w:rsidRPr="00653C53">
        <w:rPr>
          <w:sz w:val="28"/>
          <w:szCs w:val="28"/>
        </w:rPr>
        <w:t>тся достойным материальным обеспечением. Люди старшего поколения рады каждому, пусть незначительному, увеличению ее размера.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В отчетном периоде в адрес Уполномоченного поступали обращения о перерасчете пенсии от граждан, имеющих детей.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Данные обращения обусловлены тем, что с 1 января 2015 года пенсионеры, оформившие пенсию до 2015 года и имеющие </w:t>
      </w:r>
      <w:proofErr w:type="spellStart"/>
      <w:r w:rsidRPr="00653C53">
        <w:rPr>
          <w:sz w:val="28"/>
          <w:szCs w:val="28"/>
        </w:rPr>
        <w:t>нестраховые</w:t>
      </w:r>
      <w:proofErr w:type="spellEnd"/>
      <w:r w:rsidRPr="00653C53">
        <w:rPr>
          <w:sz w:val="28"/>
          <w:szCs w:val="28"/>
        </w:rPr>
        <w:t xml:space="preserve"> периоды, к которым относится отпуск по уходу за ребенком до 1,5 лет, приобрели на это право.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При содействии Уполномоченного повышен размер пенсии по указанному основанию более чем 10 заявителям. Однако повышение произведено лишь </w:t>
      </w:r>
      <w:proofErr w:type="gramStart"/>
      <w:r w:rsidRPr="00653C53">
        <w:rPr>
          <w:sz w:val="28"/>
          <w:szCs w:val="28"/>
        </w:rPr>
        <w:t>с даты подачи</w:t>
      </w:r>
      <w:proofErr w:type="gramEnd"/>
      <w:r w:rsidRPr="00653C53">
        <w:rPr>
          <w:sz w:val="28"/>
          <w:szCs w:val="28"/>
        </w:rPr>
        <w:t xml:space="preserve"> заявления в 2017 году, хотя право на него возникло еще в 2015 году.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Заявитель Ф. из </w:t>
      </w:r>
      <w:proofErr w:type="gramStart"/>
      <w:r w:rsidRPr="00653C53">
        <w:rPr>
          <w:sz w:val="28"/>
          <w:szCs w:val="28"/>
        </w:rPr>
        <w:t>г</w:t>
      </w:r>
      <w:proofErr w:type="gramEnd"/>
      <w:r w:rsidRPr="00653C53">
        <w:rPr>
          <w:sz w:val="28"/>
          <w:szCs w:val="28"/>
        </w:rPr>
        <w:t>. Воткинска жаловалась, что не знала</w:t>
      </w:r>
      <w:r w:rsidR="00F455DB">
        <w:rPr>
          <w:sz w:val="28"/>
          <w:szCs w:val="28"/>
        </w:rPr>
        <w:t xml:space="preserve"> о необходимости обращения </w:t>
      </w:r>
      <w:r w:rsidR="00F455DB" w:rsidRPr="00653C53">
        <w:rPr>
          <w:sz w:val="28"/>
          <w:szCs w:val="28"/>
        </w:rPr>
        <w:t>с заявлением в отделение ПФР</w:t>
      </w:r>
      <w:r w:rsidR="00F455DB" w:rsidRPr="00F455DB">
        <w:rPr>
          <w:sz w:val="28"/>
          <w:szCs w:val="28"/>
        </w:rPr>
        <w:t xml:space="preserve"> </w:t>
      </w:r>
      <w:r w:rsidR="00F455DB" w:rsidRPr="00653C53">
        <w:rPr>
          <w:sz w:val="28"/>
          <w:szCs w:val="28"/>
        </w:rPr>
        <w:t xml:space="preserve">после увольнения с работы </w:t>
      </w:r>
      <w:r w:rsidR="00F455DB">
        <w:rPr>
          <w:sz w:val="28"/>
          <w:szCs w:val="28"/>
        </w:rPr>
        <w:t xml:space="preserve">в целях </w:t>
      </w:r>
      <w:r w:rsidRPr="00653C53">
        <w:rPr>
          <w:sz w:val="28"/>
          <w:szCs w:val="28"/>
        </w:rPr>
        <w:t xml:space="preserve">назначения федеральной социальной доплаты к получаемой пенсии.  Несмотря на то, что </w:t>
      </w:r>
      <w:r w:rsidR="00573760">
        <w:rPr>
          <w:sz w:val="28"/>
          <w:szCs w:val="28"/>
        </w:rPr>
        <w:t xml:space="preserve">после вмешательства Уполномоченного </w:t>
      </w:r>
      <w:r w:rsidRPr="00653C53">
        <w:rPr>
          <w:sz w:val="28"/>
          <w:szCs w:val="28"/>
        </w:rPr>
        <w:t>указанная доплата пенсионерке произведена в полном объеме, заявитель отмечает ненадлежащее информирование в области пенсионного законодательства.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В интересах заявителя П. из </w:t>
      </w:r>
      <w:proofErr w:type="gramStart"/>
      <w:r w:rsidRPr="00653C53">
        <w:rPr>
          <w:sz w:val="28"/>
          <w:szCs w:val="28"/>
        </w:rPr>
        <w:t>г</w:t>
      </w:r>
      <w:proofErr w:type="gramEnd"/>
      <w:r w:rsidRPr="00653C53">
        <w:rPr>
          <w:sz w:val="28"/>
          <w:szCs w:val="28"/>
        </w:rPr>
        <w:t xml:space="preserve">. Глазова  Уполномоченный дважды  обращался в отделение ПФР по Удмуртской Республике по вопросу  перерасчета страхового стажа  с учетом периода работы в Республике Крым. </w:t>
      </w:r>
      <w:r w:rsidRPr="00653C53">
        <w:rPr>
          <w:sz w:val="28"/>
          <w:szCs w:val="28"/>
        </w:rPr>
        <w:lastRenderedPageBreak/>
        <w:t xml:space="preserve">На основании Федерального закона от 21.07.2014 № 208-ФЗ </w:t>
      </w:r>
      <w:r w:rsidR="009C70EE">
        <w:rPr>
          <w:sz w:val="28"/>
          <w:szCs w:val="28"/>
        </w:rPr>
        <w:br/>
      </w:r>
      <w:r w:rsidRPr="00653C53">
        <w:rPr>
          <w:sz w:val="28"/>
          <w:szCs w:val="28"/>
        </w:rPr>
        <w:t>«Об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Севастополя» и сведений</w:t>
      </w:r>
      <w:r w:rsidR="009C70EE">
        <w:rPr>
          <w:sz w:val="28"/>
          <w:szCs w:val="28"/>
        </w:rPr>
        <w:t>,</w:t>
      </w:r>
      <w:r w:rsidRPr="00653C53">
        <w:rPr>
          <w:sz w:val="28"/>
          <w:szCs w:val="28"/>
        </w:rPr>
        <w:t xml:space="preserve"> полученных из органов внутренних дел</w:t>
      </w:r>
      <w:r w:rsidR="009C70EE">
        <w:rPr>
          <w:sz w:val="28"/>
          <w:szCs w:val="28"/>
        </w:rPr>
        <w:t>,</w:t>
      </w:r>
      <w:r w:rsidRPr="00653C53">
        <w:rPr>
          <w:sz w:val="28"/>
          <w:szCs w:val="28"/>
        </w:rPr>
        <w:t xml:space="preserve"> вопрос решен положительно.</w:t>
      </w:r>
    </w:p>
    <w:p w:rsidR="0026711B" w:rsidRDefault="0026711B" w:rsidP="00653C53">
      <w:pPr>
        <w:ind w:firstLine="709"/>
        <w:jc w:val="both"/>
        <w:rPr>
          <w:b/>
          <w:sz w:val="28"/>
          <w:szCs w:val="28"/>
        </w:rPr>
      </w:pPr>
    </w:p>
    <w:p w:rsidR="00FD2443" w:rsidRPr="00653C53" w:rsidRDefault="00FD2443" w:rsidP="00653C53">
      <w:pPr>
        <w:ind w:firstLine="709"/>
        <w:jc w:val="both"/>
        <w:rPr>
          <w:b/>
          <w:sz w:val="28"/>
          <w:szCs w:val="28"/>
        </w:rPr>
      </w:pPr>
      <w:r w:rsidRPr="00653C53">
        <w:rPr>
          <w:b/>
          <w:sz w:val="28"/>
          <w:szCs w:val="28"/>
        </w:rPr>
        <w:t>Право на присвоение почетного звания «Ветеран труда»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С 01.07.2016 изменились основания присвоения почетного звания «Ветеран труда». В соответствии с  Федеральным законом от 12.01.1995 </w:t>
      </w:r>
      <w:r w:rsidRPr="00653C53">
        <w:rPr>
          <w:sz w:val="28"/>
          <w:szCs w:val="28"/>
        </w:rPr>
        <w:br/>
        <w:t xml:space="preserve">№ 5-ФЗ «О ветеранах» ведомственные знаки отличия, дающие право на присвоение данного почетного звания, устанавливаются федеральными государственными органами.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В 2017 году по данной тематике поступило 9 обращений, и только один заявитель может претендовать на присвоение этого почетного звания.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Рассматривая жалобу С. на отказ в присвоении звания «Ветеран труда»</w:t>
      </w:r>
      <w:r w:rsidR="009C70EE">
        <w:rPr>
          <w:sz w:val="28"/>
          <w:szCs w:val="28"/>
        </w:rPr>
        <w:t>,</w:t>
      </w:r>
      <w:r w:rsidRPr="00653C53">
        <w:rPr>
          <w:sz w:val="28"/>
          <w:szCs w:val="28"/>
        </w:rPr>
        <w:t xml:space="preserve"> установлено, что ее труд отмечен двумя медалями  Министерства обороны Российской Федерации. Вместе с тем указанное министерство до настоящего времени знаки отличия, дающие право на присвоение звания «Ветеран труда», не определило. Решение вопроса о присвоении С. почетного звания отложено.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К Уполномоченному обращаются граждане, имеющие безупречный трудовой стаж более 40 лет, но необходимых для присвоения почетного звания «Ветеран труда» наград у них нет. В связи с этим заслуживают  внимания просьбы заявителей о расширении оснований присвоения звания «Ветеран труда»</w:t>
      </w:r>
      <w:r w:rsidR="00573760">
        <w:rPr>
          <w:sz w:val="28"/>
          <w:szCs w:val="28"/>
        </w:rPr>
        <w:t>,</w:t>
      </w:r>
      <w:r w:rsidRPr="00653C53">
        <w:rPr>
          <w:sz w:val="28"/>
          <w:szCs w:val="28"/>
        </w:rPr>
        <w:t xml:space="preserve"> например, всем лицам, имеющим трудовой стаж более 40 лет независимо от получения наград и иных поощрений.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К сожалению, часто мотивацией к получению почетного звания является не моральный стимул, а недостаточное благосостояние. </w:t>
      </w:r>
    </w:p>
    <w:p w:rsidR="00FD2443" w:rsidRPr="00653C53" w:rsidRDefault="00FD2443" w:rsidP="00653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Конституцией Российской Федерации  каждому гарантируется социальное обеспечение по возрасту, поэтому создание надлежащих условий для достойного качества жизни старшего поколения, забота о них  должны быть одним из основных направлений социальной политики.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</w:p>
    <w:p w:rsidR="00FD2443" w:rsidRPr="00653C53" w:rsidRDefault="00FD2443" w:rsidP="00653C53">
      <w:pPr>
        <w:ind w:firstLine="709"/>
        <w:jc w:val="both"/>
        <w:rPr>
          <w:b/>
          <w:sz w:val="28"/>
          <w:szCs w:val="28"/>
        </w:rPr>
      </w:pPr>
      <w:r w:rsidRPr="00653C53">
        <w:rPr>
          <w:b/>
          <w:sz w:val="28"/>
          <w:szCs w:val="28"/>
        </w:rPr>
        <w:t>Права граждан с ограниченными возможностями здоровья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В Удмуртской Республике проживает более 114 тысяч инвалидов (7,5% от общей численности населения республики), из них  около 5,5 тысяч</w:t>
      </w:r>
      <w:r w:rsidR="009C70EE">
        <w:rPr>
          <w:sz w:val="28"/>
          <w:szCs w:val="28"/>
        </w:rPr>
        <w:t>и</w:t>
      </w:r>
      <w:r w:rsidRPr="00653C53">
        <w:rPr>
          <w:sz w:val="28"/>
          <w:szCs w:val="28"/>
        </w:rPr>
        <w:t xml:space="preserve"> детей-инвалидов.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В 2017 году к Уполномоченному обратились 202</w:t>
      </w:r>
      <w:r w:rsidRPr="00653C53">
        <w:rPr>
          <w:b/>
          <w:i/>
          <w:sz w:val="28"/>
          <w:szCs w:val="28"/>
        </w:rPr>
        <w:t xml:space="preserve"> </w:t>
      </w:r>
      <w:r w:rsidRPr="00653C53">
        <w:rPr>
          <w:sz w:val="28"/>
          <w:szCs w:val="28"/>
        </w:rPr>
        <w:t>человека по вопросам защиты прав инвалидов не только в социальной сфере, но и в других отраслях права.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Заявителями поднимались следующие основные проблемы: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- вопросы обеспечения доступности к жилым помещениям;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- вопросы улучшения жилищных условий инвалидов и семей, воспитывающих детей-инвалидов;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lastRenderedPageBreak/>
        <w:t>- обеспечение инвалидов техническими средствами реабилитации (далее - ТСР);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- несогласие с решениями МСЭ о снятии инвалидности, изменении группы инвалидности;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- госпитализация, обеспечение лекарственными средствами и другие вопросы в области прав на охрану здоровья;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- обеспечение права на образование с учетом инвалидности детей;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- установление опеки над недееспособными гражданами, признанными инвалидами.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В соответствии с Федеральным законом от 03.05.2012 № 46-ФЗ «О ратификации Конвенции  о правах инвалидов» Российской Федерацией ратифицирована Конвенция о правах инвалидов, тем самым отмечается готовность страны к созданию необходимых условий  для их  жизнедеятельности, формированию доступной среды, обеспечению им равных с другими гражданами возможностей в реализации гражданских, экономических, политических  прав.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Наряду с государственной программой Российской Федерации «Доступная среда» на 2011-2020 годы, утвержденной постановлением Правительства Российской Федерации от 01.12.2015 № 1297, в республике реализуется  государственная программа Удмуртской Республики «Доступная среда», утвержденная постановлением Правительства Удмуртской Республики от 30.10.2017 № 9.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Несмотря на принимаемые меры, остается проблемой доступность жилищного фонда, введенного в эксплуатацию до изменений в законодательстве, направленных на создание </w:t>
      </w:r>
      <w:proofErr w:type="spellStart"/>
      <w:r w:rsidRPr="00653C53">
        <w:rPr>
          <w:sz w:val="28"/>
          <w:szCs w:val="28"/>
        </w:rPr>
        <w:t>безбарьерной</w:t>
      </w:r>
      <w:proofErr w:type="spellEnd"/>
      <w:r w:rsidRPr="00653C53">
        <w:rPr>
          <w:sz w:val="28"/>
          <w:szCs w:val="28"/>
        </w:rPr>
        <w:t xml:space="preserve"> среды для инвалидов. При дефиците бюджетных средств отсутствуют законодательные рычаги, механизмы адаптации </w:t>
      </w:r>
      <w:proofErr w:type="spellStart"/>
      <w:r w:rsidRPr="00653C53">
        <w:rPr>
          <w:sz w:val="28"/>
          <w:szCs w:val="28"/>
        </w:rPr>
        <w:t>общедомового</w:t>
      </w:r>
      <w:proofErr w:type="spellEnd"/>
      <w:r w:rsidRPr="00653C53">
        <w:rPr>
          <w:sz w:val="28"/>
          <w:szCs w:val="28"/>
        </w:rPr>
        <w:t xml:space="preserve"> имущества и мест общего пользования (подъезды, входные площадки, крыльцо). 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В текущем году поступил</w:t>
      </w:r>
      <w:r w:rsidR="009C70EE">
        <w:rPr>
          <w:sz w:val="28"/>
          <w:szCs w:val="28"/>
        </w:rPr>
        <w:t>о</w:t>
      </w:r>
      <w:r w:rsidRPr="00653C53">
        <w:rPr>
          <w:sz w:val="28"/>
          <w:szCs w:val="28"/>
        </w:rPr>
        <w:t xml:space="preserve"> 3 обращения (</w:t>
      </w:r>
      <w:proofErr w:type="gramStart"/>
      <w:r w:rsidRPr="00653C53">
        <w:rPr>
          <w:sz w:val="28"/>
          <w:szCs w:val="28"/>
        </w:rPr>
        <w:t>г</w:t>
      </w:r>
      <w:proofErr w:type="gramEnd"/>
      <w:r w:rsidRPr="00653C53">
        <w:rPr>
          <w:sz w:val="28"/>
          <w:szCs w:val="28"/>
        </w:rPr>
        <w:t xml:space="preserve">. Сарапул, </w:t>
      </w:r>
      <w:proofErr w:type="spellStart"/>
      <w:r w:rsidRPr="00653C53">
        <w:rPr>
          <w:sz w:val="28"/>
          <w:szCs w:val="28"/>
        </w:rPr>
        <w:t>Сарапульский</w:t>
      </w:r>
      <w:proofErr w:type="spellEnd"/>
      <w:r w:rsidRPr="00653C53">
        <w:rPr>
          <w:sz w:val="28"/>
          <w:szCs w:val="28"/>
        </w:rPr>
        <w:t xml:space="preserve"> и </w:t>
      </w:r>
      <w:proofErr w:type="spellStart"/>
      <w:r w:rsidRPr="00653C53">
        <w:rPr>
          <w:sz w:val="28"/>
          <w:szCs w:val="28"/>
        </w:rPr>
        <w:t>Кезский</w:t>
      </w:r>
      <w:proofErr w:type="spellEnd"/>
      <w:r w:rsidRPr="00653C53">
        <w:rPr>
          <w:sz w:val="28"/>
          <w:szCs w:val="28"/>
        </w:rPr>
        <w:t xml:space="preserve"> районы) по вопросам установки пандусов в многоквартирных домах.  </w:t>
      </w:r>
      <w:proofErr w:type="gramStart"/>
      <w:r w:rsidRPr="00653C53">
        <w:rPr>
          <w:sz w:val="28"/>
          <w:szCs w:val="28"/>
        </w:rPr>
        <w:t>В рамках государственных программ «Доступная среда»  федерального и регионального уровней предусмотрено финансирование  мероприятий по обеспечению беспрепятственного доступа инвалидов к объектам социальной, инженерной и транспортной инфраструктур; средства на  реконструкцию многоквартирных жилых домов с учетом граждан с ограниченными возможностями передвижения в программы не включены.</w:t>
      </w:r>
      <w:proofErr w:type="gramEnd"/>
      <w:r w:rsidRPr="00653C53">
        <w:rPr>
          <w:sz w:val="28"/>
          <w:szCs w:val="28"/>
        </w:rPr>
        <w:t xml:space="preserve"> Исходя из  этого, расходы на установку пандусов   могут производиться за счет собственников помещений многоквартирного жилого дома при наличии их согласия и решения общего собрания собственников дома.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Таким образом, право инвалида на беспрепятственный доступ к жилому помещению ставится  в зависимость от решения общего собрания собственников жилых помещений многоквартирного дома,  и</w:t>
      </w:r>
      <w:r w:rsidR="009C70EE">
        <w:rPr>
          <w:sz w:val="28"/>
          <w:szCs w:val="28"/>
        </w:rPr>
        <w:t>,</w:t>
      </w:r>
      <w:r w:rsidRPr="00653C53">
        <w:rPr>
          <w:sz w:val="28"/>
          <w:szCs w:val="28"/>
        </w:rPr>
        <w:t xml:space="preserve"> как правило, не соблюдается.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lastRenderedPageBreak/>
        <w:t xml:space="preserve">О нарушении права инвалида-колясочника на адаптацию жилого помещения Уполномоченным обращено внимание прокурора </w:t>
      </w:r>
      <w:proofErr w:type="spellStart"/>
      <w:r w:rsidRPr="00653C53">
        <w:rPr>
          <w:sz w:val="28"/>
          <w:szCs w:val="28"/>
        </w:rPr>
        <w:t>Кезского</w:t>
      </w:r>
      <w:proofErr w:type="spellEnd"/>
      <w:r w:rsidRPr="00653C53">
        <w:rPr>
          <w:sz w:val="28"/>
          <w:szCs w:val="28"/>
        </w:rPr>
        <w:t xml:space="preserve"> района, после проведенной проверки прокурором внесено представление в адрес  </w:t>
      </w:r>
      <w:proofErr w:type="spellStart"/>
      <w:r w:rsidRPr="00653C53">
        <w:rPr>
          <w:sz w:val="28"/>
          <w:szCs w:val="28"/>
        </w:rPr>
        <w:t>Кезского</w:t>
      </w:r>
      <w:proofErr w:type="spellEnd"/>
      <w:r w:rsidRPr="00653C53">
        <w:rPr>
          <w:sz w:val="28"/>
          <w:szCs w:val="28"/>
        </w:rPr>
        <w:t xml:space="preserve"> муниципального унитарного производственного предприятия коммунального хозяйства об устранении выявленных нарушений закона и прав инвалида. В результате в жилом доме, где проживает инвалид, пандус установлен.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Принятие решени</w:t>
      </w:r>
      <w:r w:rsidR="00F455DB">
        <w:rPr>
          <w:sz w:val="28"/>
          <w:szCs w:val="28"/>
        </w:rPr>
        <w:t>й</w:t>
      </w:r>
      <w:r w:rsidRPr="00653C53">
        <w:rPr>
          <w:sz w:val="28"/>
          <w:szCs w:val="28"/>
        </w:rPr>
        <w:t xml:space="preserve"> по другим обращениям наход</w:t>
      </w:r>
      <w:r w:rsidR="00F455DB">
        <w:rPr>
          <w:sz w:val="28"/>
          <w:szCs w:val="28"/>
        </w:rPr>
        <w:t>и</w:t>
      </w:r>
      <w:r w:rsidRPr="00653C53">
        <w:rPr>
          <w:sz w:val="28"/>
          <w:szCs w:val="28"/>
        </w:rPr>
        <w:t>тся на контроле  Уполномоченного.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Не единичны обращения инвалидов об оказании содействия в обеспечении ТСР. В основном заявители отмечают, что не могут своевременно получить их, не согласны с размером компенсации </w:t>
      </w:r>
      <w:proofErr w:type="gramStart"/>
      <w:r w:rsidRPr="00653C53">
        <w:rPr>
          <w:sz w:val="28"/>
          <w:szCs w:val="28"/>
        </w:rPr>
        <w:t>за</w:t>
      </w:r>
      <w:proofErr w:type="gramEnd"/>
      <w:r w:rsidRPr="00653C53">
        <w:rPr>
          <w:sz w:val="28"/>
          <w:szCs w:val="28"/>
        </w:rPr>
        <w:t xml:space="preserve"> самостоятельно  приобретенные ТСР.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При содействии Уполномоченного в истекшем году техническими средствами реабилитации (трость, абсорбирующее белье, слуховые аппараты и т.д.) обеспечены 12 заявителей. 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proofErr w:type="gramStart"/>
      <w:r w:rsidRPr="00653C53">
        <w:rPr>
          <w:sz w:val="28"/>
          <w:szCs w:val="28"/>
        </w:rPr>
        <w:t xml:space="preserve">По </w:t>
      </w:r>
      <w:r w:rsidRPr="00653C53">
        <w:rPr>
          <w:color w:val="052635"/>
          <w:sz w:val="28"/>
          <w:szCs w:val="28"/>
        </w:rPr>
        <w:t xml:space="preserve">итогам встречи с жителями </w:t>
      </w:r>
      <w:proofErr w:type="spellStart"/>
      <w:r w:rsidRPr="00653C53">
        <w:rPr>
          <w:color w:val="052635"/>
          <w:sz w:val="28"/>
          <w:szCs w:val="28"/>
        </w:rPr>
        <w:t>Алнашского</w:t>
      </w:r>
      <w:proofErr w:type="spellEnd"/>
      <w:r w:rsidRPr="00653C53">
        <w:rPr>
          <w:color w:val="052635"/>
          <w:sz w:val="28"/>
          <w:szCs w:val="28"/>
        </w:rPr>
        <w:t xml:space="preserve"> района во взаимодействии с сотрудниками </w:t>
      </w:r>
      <w:proofErr w:type="spellStart"/>
      <w:r w:rsidRPr="00653C53">
        <w:rPr>
          <w:color w:val="052635"/>
          <w:sz w:val="28"/>
          <w:szCs w:val="28"/>
        </w:rPr>
        <w:t>Алнашской</w:t>
      </w:r>
      <w:proofErr w:type="spellEnd"/>
      <w:r w:rsidRPr="00653C53">
        <w:rPr>
          <w:color w:val="052635"/>
          <w:sz w:val="28"/>
          <w:szCs w:val="28"/>
        </w:rPr>
        <w:t xml:space="preserve"> районной больницы, Главного бюро медико-социальной экспертизы по Удмуртской Республике, регионального отделения Фонда социального страхования Российской Федерации по Удмуртской Республике, председателем Удмуртской республиканской общественной организации инвалидов «БЛАГО» удалось решить вопрос с обеспечением креслом-коляской с электроприводом гражданина с 1</w:t>
      </w:r>
      <w:r w:rsidR="00042B1A">
        <w:rPr>
          <w:color w:val="052635"/>
          <w:sz w:val="28"/>
          <w:szCs w:val="28"/>
        </w:rPr>
        <w:t>-й</w:t>
      </w:r>
      <w:r w:rsidRPr="00653C53">
        <w:rPr>
          <w:color w:val="052635"/>
          <w:sz w:val="28"/>
          <w:szCs w:val="28"/>
        </w:rPr>
        <w:t xml:space="preserve"> группой инвалидности с детства.</w:t>
      </w:r>
      <w:proofErr w:type="gramEnd"/>
      <w:r w:rsidRPr="00653C53">
        <w:rPr>
          <w:color w:val="052635"/>
          <w:sz w:val="28"/>
          <w:szCs w:val="28"/>
        </w:rPr>
        <w:t xml:space="preserve"> Тем самым, ему была предоставлена возможность ведения самостоятельного, независимого образа жизни, участия в общественной деятельности, общения со сверстниками.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12 обращений поступило в связи с обжалованием решений Медико-социальной экспертизы об отказе в установлении инвалидности либо изменении группы инвалидности. Как правило, указанные жалобы не удовлетворяются.</w:t>
      </w:r>
    </w:p>
    <w:p w:rsidR="00FD2443" w:rsidRPr="00653C53" w:rsidRDefault="00FD2443" w:rsidP="00653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В соответствии с </w:t>
      </w:r>
      <w:proofErr w:type="gramStart"/>
      <w:r w:rsidRPr="00653C53">
        <w:rPr>
          <w:sz w:val="28"/>
          <w:szCs w:val="28"/>
        </w:rPr>
        <w:t>ч</w:t>
      </w:r>
      <w:proofErr w:type="gramEnd"/>
      <w:r w:rsidRPr="00653C53">
        <w:rPr>
          <w:sz w:val="28"/>
          <w:szCs w:val="28"/>
        </w:rPr>
        <w:t xml:space="preserve">. 3 ст. 58 Федерального закона от 21.11.2011 </w:t>
      </w:r>
      <w:r w:rsidRPr="00653C53">
        <w:rPr>
          <w:sz w:val="28"/>
          <w:szCs w:val="28"/>
        </w:rPr>
        <w:br/>
        <w:t xml:space="preserve">№ 323-ФЗ «Об основах охраны здоровья граждан в Российской Федерации»   гражданам предоставлено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 Вместе с тем до настоящего времени такой документ не принят.  </w:t>
      </w:r>
    </w:p>
    <w:p w:rsidR="00FD2443" w:rsidRPr="00653C53" w:rsidRDefault="00FD2443" w:rsidP="00653C5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D2443" w:rsidRPr="00653C53" w:rsidRDefault="00FD2443" w:rsidP="00653C53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653C53">
        <w:rPr>
          <w:b/>
          <w:sz w:val="28"/>
          <w:szCs w:val="28"/>
        </w:rPr>
        <w:t>Право на охрану здоровья и медицинскую помощь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Здоровье - это главная ценность жизни, оно занимает самую высокую ступень в иерархии потребностей человека. Обеспечение здоровья детей - важнейшая задача всех сообществ, особенно родителей.</w:t>
      </w:r>
    </w:p>
    <w:p w:rsidR="00FD2443" w:rsidRPr="00653C53" w:rsidRDefault="00FD2443" w:rsidP="00653C53">
      <w:pPr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В 2017 году сложилась конфликтная ситуация вокруг пробы Манту. Обратившиеся к Уполномоченному матери жалуются, что им отказывают в </w:t>
      </w:r>
      <w:r w:rsidRPr="00653C53">
        <w:rPr>
          <w:sz w:val="28"/>
          <w:szCs w:val="28"/>
        </w:rPr>
        <w:lastRenderedPageBreak/>
        <w:t xml:space="preserve">приеме детей в образовательные организации в связи с </w:t>
      </w:r>
      <w:proofErr w:type="spellStart"/>
      <w:r w:rsidRPr="00653C53">
        <w:rPr>
          <w:sz w:val="28"/>
          <w:szCs w:val="28"/>
        </w:rPr>
        <w:t>непроведением</w:t>
      </w:r>
      <w:proofErr w:type="spellEnd"/>
      <w:r w:rsidRPr="00653C53">
        <w:rPr>
          <w:sz w:val="28"/>
          <w:szCs w:val="28"/>
        </w:rPr>
        <w:t xml:space="preserve"> данного иммунологического теста.</w:t>
      </w:r>
    </w:p>
    <w:p w:rsidR="00FD2443" w:rsidRPr="00653C53" w:rsidRDefault="00FD2443" w:rsidP="00653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Изучение нормативных правовых актов по указанному вопросу показало следующее.</w:t>
      </w:r>
    </w:p>
    <w:p w:rsidR="00FD2443" w:rsidRPr="00653C53" w:rsidRDefault="00FD2443" w:rsidP="00653C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C53">
        <w:rPr>
          <w:sz w:val="28"/>
          <w:szCs w:val="28"/>
        </w:rPr>
        <w:t>С одной стороны</w:t>
      </w:r>
      <w:r w:rsidR="00E27A0A">
        <w:rPr>
          <w:sz w:val="28"/>
          <w:szCs w:val="28"/>
        </w:rPr>
        <w:t>,</w:t>
      </w:r>
      <w:r w:rsidRPr="00653C53">
        <w:rPr>
          <w:sz w:val="28"/>
          <w:szCs w:val="28"/>
        </w:rPr>
        <w:t xml:space="preserve"> </w:t>
      </w:r>
      <w:r w:rsidRPr="00653C53">
        <w:rPr>
          <w:rFonts w:eastAsia="Calibri"/>
          <w:sz w:val="28"/>
          <w:szCs w:val="28"/>
        </w:rPr>
        <w:t xml:space="preserve">в соответствии  с Федеральным законом от 21.11.2011 № 323-ФЗ «Об основах охраны здоровья граждан в Российской Федерации» родители вправе </w:t>
      </w:r>
      <w:r w:rsidRPr="00653C53">
        <w:rPr>
          <w:sz w:val="28"/>
          <w:szCs w:val="28"/>
        </w:rPr>
        <w:t xml:space="preserve"> </w:t>
      </w:r>
      <w:r w:rsidRPr="00653C53">
        <w:rPr>
          <w:rFonts w:eastAsia="Calibri"/>
          <w:sz w:val="28"/>
          <w:szCs w:val="28"/>
        </w:rPr>
        <w:t xml:space="preserve">отказаться от пробы Манту - как от медицинского вмешательства в отношении своих несовершеннолетних детей. </w:t>
      </w:r>
    </w:p>
    <w:p w:rsidR="00FD2443" w:rsidRPr="00653C53" w:rsidRDefault="00FD2443" w:rsidP="00653C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3C53">
        <w:rPr>
          <w:rFonts w:eastAsia="Calibri"/>
          <w:sz w:val="28"/>
          <w:szCs w:val="28"/>
        </w:rPr>
        <w:t>На основании  ст. 43 Конституции Российской Федерации, ст. 5 Федерального закона от 29.12.2012 № 273-ФЗ «Об образовании в Российской Федерации» всем гарантировано право на образование независимо от каких-либо обстоятельств.</w:t>
      </w:r>
    </w:p>
    <w:p w:rsidR="00FD2443" w:rsidRPr="00653C53" w:rsidRDefault="00FD2443" w:rsidP="0065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3C53">
        <w:rPr>
          <w:rFonts w:eastAsia="Calibri"/>
          <w:sz w:val="28"/>
          <w:szCs w:val="28"/>
        </w:rPr>
        <w:t>С другой стороны, организация профилактики</w:t>
      </w:r>
      <w:r w:rsidRPr="00653C53">
        <w:rPr>
          <w:sz w:val="28"/>
          <w:szCs w:val="28"/>
        </w:rPr>
        <w:t xml:space="preserve"> распростра</w:t>
      </w:r>
      <w:r w:rsidR="00042B1A">
        <w:rPr>
          <w:sz w:val="28"/>
          <w:szCs w:val="28"/>
        </w:rPr>
        <w:t>нения туберкулеза регулируется ф</w:t>
      </w:r>
      <w:r w:rsidRPr="00653C53">
        <w:rPr>
          <w:sz w:val="28"/>
          <w:szCs w:val="28"/>
        </w:rPr>
        <w:t xml:space="preserve">едеральными законами от 18.06.2001 № 77-ФЗ </w:t>
      </w:r>
      <w:r w:rsidR="00042B1A">
        <w:rPr>
          <w:sz w:val="28"/>
          <w:szCs w:val="28"/>
        </w:rPr>
        <w:br/>
      </w:r>
      <w:r w:rsidRPr="00653C53">
        <w:rPr>
          <w:sz w:val="28"/>
          <w:szCs w:val="28"/>
        </w:rPr>
        <w:t>«О предупреждении распространения туберкулеза в Российской Федерации»,  от 30.03.1999 № 52-ФЗ «О санитарно-эпидемиологическом благополучии населения»,  постановлением Главного государственного санитарного врача Р</w:t>
      </w:r>
      <w:r w:rsidR="00823C0E">
        <w:rPr>
          <w:sz w:val="28"/>
          <w:szCs w:val="28"/>
        </w:rPr>
        <w:t xml:space="preserve">оссийской </w:t>
      </w:r>
      <w:r w:rsidRPr="00653C53">
        <w:rPr>
          <w:sz w:val="28"/>
          <w:szCs w:val="28"/>
        </w:rPr>
        <w:t>Ф</w:t>
      </w:r>
      <w:r w:rsidR="00823C0E">
        <w:rPr>
          <w:sz w:val="28"/>
          <w:szCs w:val="28"/>
        </w:rPr>
        <w:t>едерации от</w:t>
      </w:r>
      <w:r w:rsidRPr="00653C53">
        <w:rPr>
          <w:sz w:val="28"/>
          <w:szCs w:val="28"/>
        </w:rPr>
        <w:t xml:space="preserve"> 22.10.2013 № 60 «Об утверждении санитарно-эпидемиологических правил СП 3.1.2.314-13 «Профилактика туберкулеза» (далее - Правила), согласно которым граждане обязаны выполнять требования санитарного законодательства, заботиться о здоровье и</w:t>
      </w:r>
      <w:proofErr w:type="gramEnd"/>
      <w:r w:rsidRPr="00653C53">
        <w:rPr>
          <w:sz w:val="28"/>
          <w:szCs w:val="28"/>
        </w:rPr>
        <w:t xml:space="preserve"> об обучении своих детей, не осуществлять действия, влекущие за собой нарушения прав других граждан на охрану здоровья.  Допуск в детскую организацию детей, </w:t>
      </w:r>
      <w:proofErr w:type="spellStart"/>
      <w:r w:rsidRPr="00653C53">
        <w:rPr>
          <w:sz w:val="28"/>
          <w:szCs w:val="28"/>
        </w:rPr>
        <w:t>туберкулинодиагностика</w:t>
      </w:r>
      <w:proofErr w:type="spellEnd"/>
      <w:r w:rsidRPr="00653C53">
        <w:rPr>
          <w:sz w:val="28"/>
          <w:szCs w:val="28"/>
        </w:rPr>
        <w:t xml:space="preserve"> которым не проводилась, возможен только при наличии заключения врача-фтизиатра об отсутствии заболевания.</w:t>
      </w:r>
    </w:p>
    <w:p w:rsidR="00FD2443" w:rsidRPr="00653C53" w:rsidRDefault="00FD2443" w:rsidP="0065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Законность указанных норм  подтверждена решением Верховного Суда Российской Федерации от 17.02.2015 № АКПИ14-1454. Суд отметил, что данные нормы направлены на предупреждение возникновения, распространения туберкулеза, а также соблюдение прав других детей на охрану здоровья и благоприятную среду. Необследованные дети могут являться потенциальными источниками инфекции и своим нахождением в организованном коллективе  ставят под угрозу здоровье других детей.</w:t>
      </w:r>
    </w:p>
    <w:p w:rsidR="00FD2443" w:rsidRPr="00653C53" w:rsidRDefault="00FD2443" w:rsidP="0065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В настоящее время существуют альтернативные методы обследования на туберкулезную инфекцию, в том числе для детей, имеющих противопоказания.  </w:t>
      </w:r>
    </w:p>
    <w:p w:rsidR="00FD2443" w:rsidRPr="00653C53" w:rsidRDefault="00FD2443" w:rsidP="0065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C53">
        <w:rPr>
          <w:sz w:val="28"/>
          <w:szCs w:val="28"/>
        </w:rPr>
        <w:t xml:space="preserve">В связи с этим, в целях урегулирования конфликта Уполномоченным рекомендовано  заявителям </w:t>
      </w:r>
      <w:proofErr w:type="gramStart"/>
      <w:r w:rsidRPr="00653C53">
        <w:rPr>
          <w:sz w:val="28"/>
          <w:szCs w:val="28"/>
        </w:rPr>
        <w:t>обратиться</w:t>
      </w:r>
      <w:proofErr w:type="gramEnd"/>
      <w:r w:rsidRPr="00653C53">
        <w:rPr>
          <w:sz w:val="28"/>
          <w:szCs w:val="28"/>
        </w:rPr>
        <w:t xml:space="preserve"> в установленном порядке к детскому врачу-фтизиатру за справкой об отсутствии у детей заболевания, либо пройти альтернативный метод обследования ребенка.</w:t>
      </w:r>
    </w:p>
    <w:p w:rsidR="00FD2443" w:rsidRPr="00653C53" w:rsidRDefault="00FD2443" w:rsidP="00653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C53">
        <w:rPr>
          <w:sz w:val="28"/>
          <w:szCs w:val="28"/>
        </w:rPr>
        <w:t>В течение года Уполномоченным оказывалось содействие в получении медицинской помощи, в том числе стоматологических услуг работникам ЗАО «</w:t>
      </w:r>
      <w:proofErr w:type="spellStart"/>
      <w:r w:rsidRPr="00653C53">
        <w:rPr>
          <w:sz w:val="28"/>
          <w:szCs w:val="28"/>
        </w:rPr>
        <w:t>Шаркан-трикотаж</w:t>
      </w:r>
      <w:proofErr w:type="spellEnd"/>
      <w:r w:rsidRPr="00653C53">
        <w:rPr>
          <w:sz w:val="28"/>
          <w:szCs w:val="28"/>
        </w:rPr>
        <w:t xml:space="preserve">», консультативном осмотре офтальмологом заявителя  Б. из </w:t>
      </w:r>
      <w:proofErr w:type="spellStart"/>
      <w:r w:rsidRPr="00653C53">
        <w:rPr>
          <w:sz w:val="28"/>
          <w:szCs w:val="28"/>
        </w:rPr>
        <w:t>Ярского</w:t>
      </w:r>
      <w:proofErr w:type="spellEnd"/>
      <w:r w:rsidRPr="00653C53">
        <w:rPr>
          <w:sz w:val="28"/>
          <w:szCs w:val="28"/>
        </w:rPr>
        <w:t xml:space="preserve"> района, направлении на госпитализацию в целях </w:t>
      </w:r>
      <w:r w:rsidRPr="00653C53">
        <w:rPr>
          <w:sz w:val="28"/>
          <w:szCs w:val="28"/>
        </w:rPr>
        <w:lastRenderedPageBreak/>
        <w:t xml:space="preserve">получения специализированной медицинской помощи жителю Юкаменского района, дополнительном медицинском обследовании для направления на медико-социальную экспертизу В.из </w:t>
      </w:r>
      <w:proofErr w:type="spellStart"/>
      <w:r w:rsidRPr="00653C53">
        <w:rPr>
          <w:sz w:val="28"/>
          <w:szCs w:val="28"/>
        </w:rPr>
        <w:t>Кезского</w:t>
      </w:r>
      <w:proofErr w:type="spellEnd"/>
      <w:r w:rsidRPr="00653C53">
        <w:rPr>
          <w:sz w:val="28"/>
          <w:szCs w:val="28"/>
        </w:rPr>
        <w:t xml:space="preserve"> района.</w:t>
      </w:r>
    </w:p>
    <w:p w:rsidR="00CD152B" w:rsidRDefault="00FD2443" w:rsidP="00CD152B">
      <w:pPr>
        <w:ind w:firstLine="709"/>
        <w:jc w:val="both"/>
        <w:rPr>
          <w:sz w:val="28"/>
          <w:szCs w:val="28"/>
        </w:rPr>
      </w:pPr>
      <w:r w:rsidRPr="00CD152B">
        <w:rPr>
          <w:sz w:val="28"/>
          <w:szCs w:val="28"/>
        </w:rPr>
        <w:t>Поднимался вопрос  о платности такой медицинской услуги, как подрезание уздечки языка, выпрямление зубов детям. Министерство здравоохранения Удмуртской Республики сообщило, что  платной услуга стала в связи с исключением  ее из «Классификатора  основных медицинских услуг по оказанию первичной медико-санитарной специализированной стоматологической помощи, оказанной в амбулаторных условиях, выраженной в условных единицах трудоемкости (УЕТ)» по решению Федерального фонда обязательного медицинского страхования.</w:t>
      </w:r>
      <w:r w:rsidR="00CD152B" w:rsidRPr="00CD152B">
        <w:rPr>
          <w:sz w:val="28"/>
          <w:szCs w:val="28"/>
        </w:rPr>
        <w:t xml:space="preserve"> </w:t>
      </w:r>
    </w:p>
    <w:p w:rsidR="002A667C" w:rsidRPr="002A667C" w:rsidRDefault="002A667C" w:rsidP="002A667C">
      <w:pPr>
        <w:ind w:firstLine="709"/>
        <w:jc w:val="both"/>
        <w:rPr>
          <w:sz w:val="28"/>
          <w:szCs w:val="28"/>
        </w:rPr>
      </w:pPr>
      <w:r w:rsidRPr="002A667C">
        <w:rPr>
          <w:sz w:val="28"/>
          <w:szCs w:val="28"/>
        </w:rPr>
        <w:t xml:space="preserve">Каждая пятая жалоба в сфере соблюдения прав на охрану здоровья и медицинскую помощь касалась проблем с льготным лекарственным обеспечением, в том числе лиц, страдающих </w:t>
      </w:r>
      <w:proofErr w:type="spellStart"/>
      <w:r w:rsidRPr="002A667C">
        <w:rPr>
          <w:sz w:val="28"/>
          <w:szCs w:val="28"/>
        </w:rPr>
        <w:t>жизнеугрожающими</w:t>
      </w:r>
      <w:proofErr w:type="spellEnd"/>
      <w:r w:rsidRPr="002A667C">
        <w:rPr>
          <w:sz w:val="28"/>
          <w:szCs w:val="28"/>
        </w:rPr>
        <w:t xml:space="preserve"> и хроническими прогрессирующими редкими (</w:t>
      </w:r>
      <w:proofErr w:type="spellStart"/>
      <w:r w:rsidRPr="002A667C">
        <w:rPr>
          <w:sz w:val="28"/>
          <w:szCs w:val="28"/>
        </w:rPr>
        <w:t>орфанными</w:t>
      </w:r>
      <w:proofErr w:type="spellEnd"/>
      <w:r w:rsidRPr="002A667C">
        <w:rPr>
          <w:sz w:val="28"/>
          <w:szCs w:val="28"/>
        </w:rPr>
        <w:t xml:space="preserve">) заболеваниями, приводящими к сокращению продолжительности жизни гражданина или инвалидности. </w:t>
      </w:r>
    </w:p>
    <w:p w:rsidR="002A667C" w:rsidRPr="002A667C" w:rsidRDefault="002A667C" w:rsidP="002A667C">
      <w:pPr>
        <w:ind w:firstLine="709"/>
        <w:jc w:val="both"/>
        <w:rPr>
          <w:sz w:val="28"/>
          <w:szCs w:val="28"/>
        </w:rPr>
      </w:pPr>
      <w:r w:rsidRPr="002A667C">
        <w:rPr>
          <w:sz w:val="28"/>
          <w:szCs w:val="28"/>
        </w:rPr>
        <w:t xml:space="preserve">Заявитель К.  жаловался, что не может получить на бесплатной основе дорогостоящий препарат для проведения специфической терапии по причине отсутствия достаточных финансовых средств. </w:t>
      </w:r>
    </w:p>
    <w:p w:rsidR="002A667C" w:rsidRPr="002A667C" w:rsidRDefault="002A667C" w:rsidP="002A667C">
      <w:pPr>
        <w:ind w:firstLine="709"/>
        <w:jc w:val="both"/>
        <w:rPr>
          <w:sz w:val="28"/>
          <w:szCs w:val="28"/>
        </w:rPr>
      </w:pPr>
      <w:r w:rsidRPr="002A667C">
        <w:rPr>
          <w:sz w:val="28"/>
          <w:szCs w:val="28"/>
        </w:rPr>
        <w:t xml:space="preserve">По сообщению Министерства здравоохранения Удмуртской Республики в Удмуртии </w:t>
      </w:r>
      <w:proofErr w:type="gramStart"/>
      <w:r w:rsidRPr="002A667C">
        <w:rPr>
          <w:sz w:val="28"/>
          <w:szCs w:val="28"/>
        </w:rPr>
        <w:t>на конец</w:t>
      </w:r>
      <w:proofErr w:type="gramEnd"/>
      <w:r w:rsidRPr="002A667C">
        <w:rPr>
          <w:sz w:val="28"/>
          <w:szCs w:val="28"/>
        </w:rPr>
        <w:t xml:space="preserve"> 2017 года зарегистрировано 87 больных с </w:t>
      </w:r>
      <w:proofErr w:type="spellStart"/>
      <w:r w:rsidRPr="002A667C">
        <w:rPr>
          <w:sz w:val="28"/>
          <w:szCs w:val="28"/>
        </w:rPr>
        <w:t>орфанными</w:t>
      </w:r>
      <w:proofErr w:type="spellEnd"/>
      <w:r w:rsidRPr="002A667C">
        <w:rPr>
          <w:sz w:val="28"/>
          <w:szCs w:val="28"/>
        </w:rPr>
        <w:t xml:space="preserve"> заболеваниями, все они имеют группу инвалидности; при потребности на лекарственное обеспечение граждан, страдающих такими заболеваниями, в 353,6 млн. рублей из бюджета Удмуртской Республики выделено 53,72 млн. рублей. </w:t>
      </w:r>
    </w:p>
    <w:p w:rsidR="002A667C" w:rsidRPr="002A667C" w:rsidRDefault="002A667C" w:rsidP="002A6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7C">
        <w:rPr>
          <w:sz w:val="28"/>
          <w:szCs w:val="28"/>
        </w:rPr>
        <w:t xml:space="preserve">Кроме этого, практика показывает, что нестабильно обеспечиваются  бесплатными лекарствами лица, страдающие сахарным диабетом, бронхиальной астмой, другими заболеваниями. </w:t>
      </w:r>
    </w:p>
    <w:p w:rsidR="002A667C" w:rsidRPr="002A667C" w:rsidRDefault="002A667C" w:rsidP="002A6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7C">
        <w:rPr>
          <w:sz w:val="28"/>
          <w:szCs w:val="28"/>
        </w:rPr>
        <w:t xml:space="preserve">В соответствии с Федеральным законом «Об основах охраны здоровья граждан в Российской Федерации» организация обеспечения таких граждан лекарственными препаратами отнесена к компетенции органов государственной власти субъектов Российской Федерации в сфере охраны здоровья, реализация данных полномочий осуществляется за счет средств региональных бюджетов. </w:t>
      </w:r>
    </w:p>
    <w:p w:rsidR="002A667C" w:rsidRPr="002A667C" w:rsidRDefault="002A667C" w:rsidP="002A6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7C">
        <w:rPr>
          <w:sz w:val="28"/>
          <w:szCs w:val="28"/>
        </w:rPr>
        <w:t>Уполномоченным отмечается, что выполнение возложенных социально значимых обязательств не должно ставиться в зависимость от наличия или отсутствия средств, необходимых для их исполнения. Выход из создавшейся ситуации в</w:t>
      </w:r>
      <w:r w:rsidR="00823C0E">
        <w:rPr>
          <w:sz w:val="28"/>
          <w:szCs w:val="28"/>
        </w:rPr>
        <w:t>идится в</w:t>
      </w:r>
      <w:r w:rsidRPr="002A667C">
        <w:rPr>
          <w:sz w:val="28"/>
          <w:szCs w:val="28"/>
        </w:rPr>
        <w:t xml:space="preserve"> </w:t>
      </w:r>
      <w:r w:rsidR="00823C0E">
        <w:rPr>
          <w:sz w:val="28"/>
          <w:szCs w:val="28"/>
        </w:rPr>
        <w:t xml:space="preserve">передаче </w:t>
      </w:r>
      <w:r w:rsidRPr="002A667C">
        <w:rPr>
          <w:sz w:val="28"/>
          <w:szCs w:val="28"/>
        </w:rPr>
        <w:t xml:space="preserve">полномочий по данному </w:t>
      </w:r>
      <w:r w:rsidR="00204341">
        <w:rPr>
          <w:sz w:val="28"/>
          <w:szCs w:val="28"/>
        </w:rPr>
        <w:t xml:space="preserve">направлению </w:t>
      </w:r>
      <w:r w:rsidRPr="002A667C">
        <w:rPr>
          <w:sz w:val="28"/>
          <w:szCs w:val="28"/>
        </w:rPr>
        <w:t xml:space="preserve">на федеральный уровень. </w:t>
      </w:r>
    </w:p>
    <w:p w:rsidR="002A667C" w:rsidRDefault="002A667C" w:rsidP="002A667C"/>
    <w:p w:rsidR="00777CB8" w:rsidRPr="00653C53" w:rsidRDefault="00653C53" w:rsidP="00653C5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777CB8" w:rsidRPr="00653C53">
        <w:rPr>
          <w:b/>
          <w:sz w:val="28"/>
          <w:szCs w:val="28"/>
        </w:rPr>
        <w:t>. Политические права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основных конституционных политических прав граждан Российской Федерации является право  избирать и быть избранными в органы государственной власти и органы местного самоуправления.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действующим законодательством статус  уполномоченных по правам человека в субъектах Российской Федерации в избирательном процессе не определен, региональные уполномоченные не остаются в стороне при решении вопросов, связанных с соблюдением прав граждан в данной сфере общественных отношений.</w:t>
      </w:r>
    </w:p>
    <w:p w:rsidR="00777CB8" w:rsidRDefault="00777CB8" w:rsidP="00777CB8">
      <w:pPr>
        <w:pStyle w:val="ConsPlusNormal"/>
        <w:ind w:firstLine="709"/>
        <w:jc w:val="both"/>
      </w:pPr>
      <w:r>
        <w:t>10 сентября  2017 года  состоялись досрочные выборы Главы Удмуртской Республики, выборы депутатов Государственного Совета Удмуртской Республики шестого созыва, дополнительные и повторные выборы депутатов в муниципалитетах.</w:t>
      </w:r>
    </w:p>
    <w:p w:rsidR="00777CB8" w:rsidRDefault="00777CB8" w:rsidP="00777CB8">
      <w:pPr>
        <w:pStyle w:val="ConsPlusNormal"/>
        <w:ind w:firstLine="709"/>
        <w:jc w:val="both"/>
      </w:pPr>
      <w:r>
        <w:t>Для проведения избирательных кампаний 2017 года было создано 1205 избирательных участков, в том числе 22 временных - в учреждениях уголовно-исполнительной системы и медицинских  организациях.</w:t>
      </w:r>
    </w:p>
    <w:p w:rsidR="00777CB8" w:rsidRDefault="00777CB8" w:rsidP="00777CB8">
      <w:pPr>
        <w:pStyle w:val="ConsPlusNormal"/>
        <w:ind w:firstLine="709"/>
        <w:jc w:val="both"/>
      </w:pPr>
      <w:r>
        <w:t>Право голоса имели почти 1,2 млн. граждан, находящихся в Удмуртии, в том числе  107,2 тыс. граждан с инвалидностью.</w:t>
      </w:r>
    </w:p>
    <w:p w:rsidR="00777CB8" w:rsidRDefault="00777CB8" w:rsidP="00777CB8">
      <w:pPr>
        <w:pStyle w:val="ConsPlusNormal"/>
        <w:ind w:firstLine="709"/>
        <w:jc w:val="both"/>
      </w:pPr>
      <w:r>
        <w:t xml:space="preserve">Соблюдение избирательных прав жителей республики, особенно с ограниченными возможностями здоровья,  в течение всех избирательных кампаний находилось под постоянным наблюдением Уполномоченного.  </w:t>
      </w:r>
    </w:p>
    <w:p w:rsidR="00777CB8" w:rsidRDefault="00777CB8" w:rsidP="00777CB8">
      <w:pPr>
        <w:pStyle w:val="ConsPlusNormal"/>
        <w:ind w:firstLine="709"/>
        <w:jc w:val="both"/>
      </w:pPr>
      <w:r>
        <w:t xml:space="preserve">В этой работе Уполномоченный тесно взаимодействовал с Центральной избирательной комиссией Удмуртской Республики и Удмуртской республиканской организацией  Общероссийской общественной организации «Всероссийское общество инвалидов». </w:t>
      </w:r>
    </w:p>
    <w:p w:rsidR="00777CB8" w:rsidRDefault="00777CB8" w:rsidP="00777CB8">
      <w:pPr>
        <w:pStyle w:val="ConsPlusNormal"/>
        <w:ind w:firstLine="709"/>
        <w:jc w:val="both"/>
      </w:pPr>
      <w:r>
        <w:t>Взаимодействие с Центральной избирательной комиссией Удмуртской Республики осуществлялось на основании соглашения, заключенного в мае 2016 года.</w:t>
      </w:r>
    </w:p>
    <w:p w:rsidR="00777CB8" w:rsidRDefault="00777CB8" w:rsidP="00777CB8">
      <w:pPr>
        <w:pStyle w:val="ConsPlusNormal"/>
        <w:ind w:firstLine="709"/>
        <w:jc w:val="both"/>
      </w:pPr>
      <w:r>
        <w:t xml:space="preserve">В период избирательных кампаний минувшего года положения соглашения успешно реализовывались, принципы, закрепленные в соглашении, были соблюдены, задачи, поставленные перед Уполномоченным и Центризбиркомом республики, выполнены.  </w:t>
      </w:r>
    </w:p>
    <w:p w:rsidR="00777CB8" w:rsidRPr="00BE54B1" w:rsidRDefault="00777CB8" w:rsidP="00777CB8">
      <w:pPr>
        <w:ind w:firstLine="709"/>
        <w:jc w:val="both"/>
        <w:rPr>
          <w:sz w:val="28"/>
          <w:szCs w:val="28"/>
        </w:rPr>
      </w:pPr>
      <w:r w:rsidRPr="00BE54B1">
        <w:rPr>
          <w:sz w:val="28"/>
          <w:szCs w:val="28"/>
        </w:rPr>
        <w:t xml:space="preserve">Уполномоченный регулярно получал </w:t>
      </w:r>
      <w:proofErr w:type="gramStart"/>
      <w:r w:rsidRPr="00BE54B1">
        <w:rPr>
          <w:sz w:val="28"/>
          <w:szCs w:val="28"/>
        </w:rPr>
        <w:t>из</w:t>
      </w:r>
      <w:proofErr w:type="gramEnd"/>
      <w:r w:rsidRPr="00BE54B1">
        <w:rPr>
          <w:sz w:val="28"/>
          <w:szCs w:val="28"/>
        </w:rPr>
        <w:t xml:space="preserve"> </w:t>
      </w:r>
      <w:proofErr w:type="gramStart"/>
      <w:r w:rsidRPr="00BE54B1">
        <w:rPr>
          <w:sz w:val="28"/>
          <w:szCs w:val="28"/>
        </w:rPr>
        <w:t>ЦИК</w:t>
      </w:r>
      <w:proofErr w:type="gramEnd"/>
      <w:r w:rsidRPr="00BE54B1">
        <w:rPr>
          <w:sz w:val="28"/>
          <w:szCs w:val="28"/>
        </w:rPr>
        <w:t xml:space="preserve"> Удмуртии информацию о фактах обращений граждан в избирательные комиссии, о результатах их рассмотрения; принимал участие </w:t>
      </w:r>
      <w:r>
        <w:rPr>
          <w:sz w:val="28"/>
          <w:szCs w:val="28"/>
        </w:rPr>
        <w:t xml:space="preserve">в </w:t>
      </w:r>
      <w:r w:rsidRPr="00BE54B1">
        <w:rPr>
          <w:sz w:val="28"/>
          <w:szCs w:val="28"/>
        </w:rPr>
        <w:t xml:space="preserve">мероприятиях, организованных избирательными комиссиями, имел возможность выразить свою позицию, внести предложения. </w:t>
      </w:r>
    </w:p>
    <w:p w:rsidR="00777CB8" w:rsidRDefault="00777CB8" w:rsidP="00777CB8">
      <w:pPr>
        <w:pStyle w:val="ConsPlusNormal"/>
        <w:ind w:firstLine="709"/>
        <w:jc w:val="both"/>
      </w:pPr>
      <w:r>
        <w:t>Взаимодействие с Удмуртской республиканской организацией  Общероссийской общественной организации «Всероссийское общество инвалидов» строилось в рамках деятельности Общественного экспертного совета при Уполномоченном, членом которого является председатель данной организации Максим Воробьев.</w:t>
      </w:r>
      <w:r w:rsidRPr="00D36457">
        <w:t xml:space="preserve"> </w:t>
      </w:r>
    </w:p>
    <w:p w:rsidR="00777CB8" w:rsidRDefault="00777CB8" w:rsidP="00777CB8">
      <w:pPr>
        <w:pStyle w:val="ConsPlusNormal"/>
        <w:ind w:firstLine="709"/>
        <w:jc w:val="both"/>
      </w:pPr>
      <w:r>
        <w:t xml:space="preserve">Мониторинг показал, что в целях содействия реализации на территории Удмуртии избирательных прав лицам с инвалидностью избирательными </w:t>
      </w:r>
      <w:r>
        <w:lastRenderedPageBreak/>
        <w:t>комиссиями, органами власти, институтами гражданского общества проведен комплекс мероприятий.</w:t>
      </w:r>
    </w:p>
    <w:p w:rsidR="00777CB8" w:rsidRDefault="00777CB8" w:rsidP="00777CB8">
      <w:pPr>
        <w:pStyle w:val="ConsPlusNormal"/>
        <w:ind w:firstLine="709"/>
        <w:jc w:val="both"/>
      </w:pPr>
      <w:r>
        <w:t xml:space="preserve">Еще в 2016 году прошла паспортизация помещений для голосования всех избирательных участков для оценки состояния их доступности.  </w:t>
      </w:r>
    </w:p>
    <w:p w:rsidR="00777CB8" w:rsidRPr="00692FA2" w:rsidRDefault="00777CB8" w:rsidP="00777CB8">
      <w:pPr>
        <w:pStyle w:val="ConsPlusNormal"/>
        <w:ind w:firstLine="709"/>
        <w:jc w:val="both"/>
      </w:pPr>
      <w:r>
        <w:t xml:space="preserve">По итогам паспортизации главам муниципальных образований городов и районов были направлены письма с просьбой </w:t>
      </w:r>
      <w:proofErr w:type="gramStart"/>
      <w:r>
        <w:t>изыскать</w:t>
      </w:r>
      <w:proofErr w:type="gramEnd"/>
      <w:r>
        <w:t xml:space="preserve"> возможности оборудования избирательных участков и подходов (подъездов) к ним специальными приспособлениями, позволяющими </w:t>
      </w:r>
      <w:proofErr w:type="spellStart"/>
      <w:r>
        <w:t>маломобильным</w:t>
      </w:r>
      <w:proofErr w:type="spellEnd"/>
      <w:r>
        <w:t xml:space="preserve"> группам населения в полном объеме реализовать свое активное избирательное право.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данной работы более 50 избирательных участков, располагавшихся на вторых этажах зданий, перенесены на первые этажи.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6</w:t>
      </w:r>
      <w:r w:rsidRPr="0050101F">
        <w:rPr>
          <w:sz w:val="28"/>
          <w:szCs w:val="28"/>
        </w:rPr>
        <w:t>5</w:t>
      </w:r>
      <w:r>
        <w:rPr>
          <w:sz w:val="28"/>
          <w:szCs w:val="28"/>
        </w:rPr>
        <w:t xml:space="preserve"> участков (5,5%) продолжают находиться на вторых этажах зданий; в основном это в городах Ижевске, Воткинске и Глазове. В связи с этим работу по сокращению количества помещений для голосования, расположенных выше первого этажа,  необходимо продолжить.</w:t>
      </w:r>
    </w:p>
    <w:p w:rsidR="00777CB8" w:rsidRPr="00D36457" w:rsidRDefault="00777CB8" w:rsidP="00777CB8">
      <w:pPr>
        <w:ind w:firstLine="709"/>
        <w:jc w:val="both"/>
        <w:rPr>
          <w:sz w:val="28"/>
          <w:szCs w:val="28"/>
        </w:rPr>
      </w:pPr>
      <w:r w:rsidRPr="00D3645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многих сельских </w:t>
      </w:r>
      <w:r w:rsidRPr="00D36457">
        <w:rPr>
          <w:sz w:val="28"/>
          <w:szCs w:val="28"/>
        </w:rPr>
        <w:t>избирательных участках</w:t>
      </w:r>
      <w:r>
        <w:rPr>
          <w:sz w:val="28"/>
          <w:szCs w:val="28"/>
        </w:rPr>
        <w:t xml:space="preserve"> </w:t>
      </w:r>
      <w:r w:rsidRPr="00D36457">
        <w:rPr>
          <w:sz w:val="28"/>
          <w:szCs w:val="28"/>
        </w:rPr>
        <w:t>были установлены деревянные перила и пандусы в виде трапов из доски, что получило положительные отзывы от разных категорий избирателей.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 с нарушениями зрительной функции в соответствии с федеральным законодательством постановлением ЦИК Удмуртской Республики от 27.07.2017 № 217.5-5 определены 10 избирательных участков, для которых изготавливаются специальные трафареты для самостоятельного заполнения избирательного бюллетеня, в том числе с применением рельефно-точечного шрифта Брайля, на информационных 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которых размещаются материалы о кандидатах, избирательных объединениях, выполненные крупным шрифтом и (или) с применением рельефно-точечного шрифта Брайля.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ЦИК Удмуртской Республики от 29.07.2016 № 167.7-5 установлены 11 избирательных участков, которые обеспечены лупами с 15-кратным увеличением.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избирательные участки в Удмуртии  оснащены лупами с 3-кратным увеличением. 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региональной ЦИК для слабовидящих граждан сделана крупным шрифтом и передана в общественные организации инвалидов в количестве 40 экземпляров брошюра «Памятка о порядке голосования избирателей, являющихся инвалидами, на выборах в единый день голосования».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брошюра в </w:t>
      </w:r>
      <w:proofErr w:type="spellStart"/>
      <w:r>
        <w:rPr>
          <w:sz w:val="28"/>
          <w:szCs w:val="28"/>
        </w:rPr>
        <w:t>аудиоформате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изготовленном</w:t>
      </w:r>
      <w:proofErr w:type="gramEnd"/>
      <w:r>
        <w:rPr>
          <w:sz w:val="28"/>
          <w:szCs w:val="28"/>
        </w:rPr>
        <w:t xml:space="preserve"> совместно с Национальной библиотекой Удмуртской Республики, передана предприятиям Всероссийского общества слепых: ООО «ИП Спутник» имени </w:t>
      </w:r>
      <w:proofErr w:type="spellStart"/>
      <w:r>
        <w:rPr>
          <w:sz w:val="28"/>
          <w:szCs w:val="28"/>
        </w:rPr>
        <w:t>Е.М.Исаенко</w:t>
      </w:r>
      <w:proofErr w:type="spellEnd"/>
      <w:r>
        <w:rPr>
          <w:sz w:val="28"/>
          <w:szCs w:val="28"/>
        </w:rPr>
        <w:t>» (г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жевск), ООО СП «</w:t>
      </w:r>
      <w:proofErr w:type="spellStart"/>
      <w:r>
        <w:rPr>
          <w:sz w:val="28"/>
          <w:szCs w:val="28"/>
        </w:rPr>
        <w:t>Промтехника</w:t>
      </w:r>
      <w:proofErr w:type="spellEnd"/>
      <w:r>
        <w:rPr>
          <w:sz w:val="28"/>
          <w:szCs w:val="28"/>
        </w:rPr>
        <w:t>» (г.Сарапул), ООО «Глазов. Электрон» (г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лазов).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Избирательные участки на территории компактного проживания граждан с расстройствами функции слуха (город Сарапул), обеспечены </w:t>
      </w:r>
      <w:proofErr w:type="spellStart"/>
      <w:r>
        <w:rPr>
          <w:sz w:val="28"/>
          <w:szCs w:val="28"/>
        </w:rPr>
        <w:t>тифло-сурдопереводчиками</w:t>
      </w:r>
      <w:proofErr w:type="spellEnd"/>
      <w:r>
        <w:rPr>
          <w:sz w:val="28"/>
          <w:szCs w:val="28"/>
        </w:rPr>
        <w:t>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большинстве избирательных участков имеются настольные ширмы для голосования лиц с нарушениями опорно-двигательного аппарата.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улучшения ориентации граждан с инвалидностью в помещениях для голосования используется международный знак инвалида, в каждой участковой комиссии назначены ответственные за работу с данной категорией населения.</w:t>
      </w:r>
    </w:p>
    <w:p w:rsidR="00777CB8" w:rsidRDefault="00777CB8" w:rsidP="0077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правовой культуры избирателей с инвалидностью, разъяснения их прав и обязанностей на выборах  ЦИК Удмуртии проведен круглый стол; состоялось совещание с руководителями и иными представителями региональных общественных организаций инвалидов, где были рассмотрены нововведения в законодательстве, в том числе вопросы порядка голосования по месту нахождения избирателя. </w:t>
      </w:r>
    </w:p>
    <w:p w:rsidR="00777CB8" w:rsidRPr="00DF70D5" w:rsidRDefault="00777CB8" w:rsidP="00777C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DF70D5">
        <w:rPr>
          <w:color w:val="000000" w:themeColor="text1"/>
          <w:sz w:val="28"/>
          <w:szCs w:val="28"/>
        </w:rPr>
        <w:t xml:space="preserve"> указанных мероприятиях участвовал Уполномоченный и сотрудники его Аппарата.</w:t>
      </w:r>
    </w:p>
    <w:p w:rsidR="00777CB8" w:rsidRPr="00DF70D5" w:rsidRDefault="00777CB8" w:rsidP="00777CB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70D5">
        <w:rPr>
          <w:color w:val="000000" w:themeColor="text1"/>
          <w:sz w:val="28"/>
          <w:szCs w:val="28"/>
        </w:rPr>
        <w:t xml:space="preserve">В рамках проверки создания условий для голосования лиц с ограниченными </w:t>
      </w:r>
      <w:r>
        <w:rPr>
          <w:color w:val="000000" w:themeColor="text1"/>
          <w:sz w:val="28"/>
          <w:szCs w:val="28"/>
        </w:rPr>
        <w:t xml:space="preserve">физическими </w:t>
      </w:r>
      <w:r w:rsidRPr="00DF70D5">
        <w:rPr>
          <w:color w:val="000000" w:themeColor="text1"/>
          <w:sz w:val="28"/>
          <w:szCs w:val="28"/>
        </w:rPr>
        <w:t>возможностями Уполномоченным и сотрудниками его Аппарата посещено более 15 избирательных участков.</w:t>
      </w:r>
    </w:p>
    <w:p w:rsidR="00777CB8" w:rsidRPr="00DF70D5" w:rsidRDefault="00777CB8" w:rsidP="00777CB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70D5">
        <w:rPr>
          <w:color w:val="000000" w:themeColor="text1"/>
          <w:sz w:val="28"/>
          <w:szCs w:val="28"/>
        </w:rPr>
        <w:t>В единый день голосования 10 сентября 2017 года Уполномоченный совместно с Председателем ЦИК Удмуртской Республики</w:t>
      </w:r>
      <w:r>
        <w:rPr>
          <w:color w:val="000000" w:themeColor="text1"/>
          <w:sz w:val="28"/>
          <w:szCs w:val="28"/>
        </w:rPr>
        <w:t xml:space="preserve"> Виктором </w:t>
      </w:r>
      <w:proofErr w:type="spellStart"/>
      <w:r>
        <w:rPr>
          <w:color w:val="000000" w:themeColor="text1"/>
          <w:sz w:val="28"/>
          <w:szCs w:val="28"/>
        </w:rPr>
        <w:t>Кушко</w:t>
      </w:r>
      <w:proofErr w:type="spellEnd"/>
      <w:r w:rsidRPr="00DF70D5">
        <w:rPr>
          <w:color w:val="000000" w:themeColor="text1"/>
          <w:sz w:val="28"/>
          <w:szCs w:val="28"/>
        </w:rPr>
        <w:t xml:space="preserve"> побывал в Ижевском доме-интернате для престарелых и инвалидов, где был обустроен  избирательный участок. В социальном учреждении находилось около 300 человек, имеющих право избирать и быть избранными, в основном это нетрудоспособные граждане с 1-2</w:t>
      </w:r>
      <w:r w:rsidR="00042B1A">
        <w:rPr>
          <w:color w:val="000000" w:themeColor="text1"/>
          <w:sz w:val="28"/>
          <w:szCs w:val="28"/>
        </w:rPr>
        <w:t>-й</w:t>
      </w:r>
      <w:r w:rsidRPr="00DF70D5">
        <w:rPr>
          <w:color w:val="000000" w:themeColor="text1"/>
          <w:sz w:val="28"/>
          <w:szCs w:val="28"/>
        </w:rPr>
        <w:t xml:space="preserve"> групп</w:t>
      </w:r>
      <w:r w:rsidR="00042B1A">
        <w:rPr>
          <w:color w:val="000000" w:themeColor="text1"/>
          <w:sz w:val="28"/>
          <w:szCs w:val="28"/>
        </w:rPr>
        <w:t>ами</w:t>
      </w:r>
      <w:r w:rsidRPr="00DF70D5">
        <w:rPr>
          <w:color w:val="000000" w:themeColor="text1"/>
          <w:sz w:val="28"/>
          <w:szCs w:val="28"/>
        </w:rPr>
        <w:t xml:space="preserve"> инвалидности, большая часть из которых инвалиды-колясочники. Для них были оборудованы специальные места для голосования - столы с настольными ширмами, где избиратели с нарушениями опорно-двигательного аппарата могли самостоятельно заполнить избирательные бюллетени.</w:t>
      </w:r>
    </w:p>
    <w:p w:rsidR="00777CB8" w:rsidRPr="00DF70D5" w:rsidRDefault="00777CB8" w:rsidP="00777CB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70D5">
        <w:rPr>
          <w:color w:val="000000" w:themeColor="text1"/>
          <w:sz w:val="28"/>
          <w:szCs w:val="28"/>
        </w:rPr>
        <w:t xml:space="preserve">Кроме того, Уполномоченный и Председатель ЦИК Удмуртии посетили избирательные участки в школе № 5 города Ижевска, на которых голосовали инвалиды по зрению, более 70 человек. Было установлено, что участки полностью оснащены специальным оборудованием для </w:t>
      </w:r>
      <w:proofErr w:type="gramStart"/>
      <w:r w:rsidRPr="00DF70D5">
        <w:rPr>
          <w:color w:val="000000" w:themeColor="text1"/>
          <w:sz w:val="28"/>
          <w:szCs w:val="28"/>
        </w:rPr>
        <w:t>слабовидящих</w:t>
      </w:r>
      <w:proofErr w:type="gramEnd"/>
      <w:r w:rsidRPr="00DF70D5">
        <w:rPr>
          <w:color w:val="000000" w:themeColor="text1"/>
          <w:sz w:val="28"/>
          <w:szCs w:val="28"/>
        </w:rPr>
        <w:t xml:space="preserve"> - лупами, трафаретами, информационными стендами с материалами, выполненными крупным шрифтом. </w:t>
      </w:r>
    </w:p>
    <w:p w:rsidR="00777CB8" w:rsidRPr="00DF70D5" w:rsidRDefault="00777CB8" w:rsidP="00777CB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70D5">
        <w:rPr>
          <w:color w:val="000000" w:themeColor="text1"/>
          <w:sz w:val="28"/>
          <w:szCs w:val="28"/>
        </w:rPr>
        <w:t>Уполномоченный и Председатель ЦИК республики побеседовали с членами избирательных комисс</w:t>
      </w:r>
      <w:r>
        <w:rPr>
          <w:color w:val="000000" w:themeColor="text1"/>
          <w:sz w:val="28"/>
          <w:szCs w:val="28"/>
        </w:rPr>
        <w:t>ий, наблюдателями, избирателями; отмечена надлежащая организация голосования, нарушений прав избирателей не выявлено.</w:t>
      </w:r>
      <w:r w:rsidRPr="00DF70D5">
        <w:rPr>
          <w:color w:val="000000" w:themeColor="text1"/>
          <w:sz w:val="28"/>
          <w:szCs w:val="28"/>
        </w:rPr>
        <w:t xml:space="preserve"> </w:t>
      </w:r>
    </w:p>
    <w:p w:rsidR="00777CB8" w:rsidRPr="00DF70D5" w:rsidRDefault="00777CB8" w:rsidP="00777CB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70D5">
        <w:rPr>
          <w:color w:val="000000" w:themeColor="text1"/>
          <w:sz w:val="28"/>
          <w:szCs w:val="28"/>
        </w:rPr>
        <w:t xml:space="preserve">В целях оперативного решения вопросов, возникающих в ходе </w:t>
      </w:r>
      <w:proofErr w:type="gramStart"/>
      <w:r>
        <w:rPr>
          <w:color w:val="000000" w:themeColor="text1"/>
          <w:sz w:val="28"/>
          <w:szCs w:val="28"/>
        </w:rPr>
        <w:t>выборов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F70D5">
        <w:rPr>
          <w:color w:val="000000" w:themeColor="text1"/>
          <w:sz w:val="28"/>
          <w:szCs w:val="28"/>
        </w:rPr>
        <w:t xml:space="preserve">как у избирателей, так и у иных участников избирательного процесса, в Аппарате Уполномоченного работала «горячая» телефонная линия. На «горячую» телефонную линию в основном поступали обращения </w:t>
      </w:r>
      <w:r w:rsidRPr="00DF70D5">
        <w:rPr>
          <w:color w:val="000000" w:themeColor="text1"/>
          <w:sz w:val="28"/>
          <w:szCs w:val="28"/>
        </w:rPr>
        <w:lastRenderedPageBreak/>
        <w:t>информационного характера: о возможности досрочного голосования, порядке голосования на дому и по месту нахождения избирателя; жалоб на нарушения прав граждан не было.</w:t>
      </w:r>
    </w:p>
    <w:p w:rsidR="00777CB8" w:rsidRPr="00DF70D5" w:rsidRDefault="00777CB8" w:rsidP="00777CB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70D5">
        <w:rPr>
          <w:color w:val="000000" w:themeColor="text1"/>
          <w:sz w:val="28"/>
          <w:szCs w:val="28"/>
        </w:rPr>
        <w:t>В избирательные комиссии жалобы от лиц с инвалидностью также не поступали.</w:t>
      </w:r>
    </w:p>
    <w:p w:rsidR="00777CB8" w:rsidRPr="00DF70D5" w:rsidRDefault="00777CB8" w:rsidP="00777CB8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70D5">
        <w:rPr>
          <w:color w:val="000000" w:themeColor="text1"/>
          <w:sz w:val="28"/>
          <w:szCs w:val="28"/>
        </w:rPr>
        <w:t xml:space="preserve">В выборах приняли участие 34,55% граждан, обладающих активным избирательным правом в Удмуртии, среди них около 0,40% граждан с инвалидностью проголосовали в помещении для голосования, 0,20% граждан с инвалидностью проголосовали на дому. </w:t>
      </w:r>
    </w:p>
    <w:p w:rsidR="00777CB8" w:rsidRPr="00DF70D5" w:rsidRDefault="00777CB8" w:rsidP="00653C53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70D5">
        <w:rPr>
          <w:color w:val="000000" w:themeColor="text1"/>
          <w:sz w:val="28"/>
          <w:szCs w:val="28"/>
        </w:rPr>
        <w:t xml:space="preserve">В целом в Удмуртской Республике проведена </w:t>
      </w:r>
      <w:r>
        <w:rPr>
          <w:color w:val="000000" w:themeColor="text1"/>
          <w:sz w:val="28"/>
          <w:szCs w:val="28"/>
        </w:rPr>
        <w:t>определенная</w:t>
      </w:r>
      <w:r w:rsidRPr="00DF70D5">
        <w:rPr>
          <w:color w:val="000000" w:themeColor="text1"/>
          <w:sz w:val="28"/>
          <w:szCs w:val="28"/>
        </w:rPr>
        <w:t xml:space="preserve"> работа по организации голосования </w:t>
      </w:r>
      <w:proofErr w:type="spellStart"/>
      <w:r w:rsidRPr="00DF70D5">
        <w:rPr>
          <w:color w:val="000000" w:themeColor="text1"/>
          <w:sz w:val="28"/>
          <w:szCs w:val="28"/>
        </w:rPr>
        <w:t>маломобильного</w:t>
      </w:r>
      <w:proofErr w:type="spellEnd"/>
      <w:r w:rsidRPr="00DF70D5">
        <w:rPr>
          <w:color w:val="000000" w:themeColor="text1"/>
          <w:sz w:val="28"/>
          <w:szCs w:val="28"/>
        </w:rPr>
        <w:t xml:space="preserve"> населения. </w:t>
      </w:r>
    </w:p>
    <w:p w:rsidR="007121C0" w:rsidRPr="002636A8" w:rsidRDefault="00777CB8" w:rsidP="007121C0">
      <w:pPr>
        <w:ind w:firstLine="708"/>
        <w:jc w:val="both"/>
        <w:rPr>
          <w:color w:val="000000" w:themeColor="text1"/>
          <w:sz w:val="28"/>
          <w:szCs w:val="28"/>
        </w:rPr>
      </w:pPr>
      <w:r w:rsidRPr="00DF70D5">
        <w:rPr>
          <w:color w:val="000000" w:themeColor="text1"/>
          <w:sz w:val="28"/>
          <w:szCs w:val="28"/>
        </w:rPr>
        <w:t xml:space="preserve">18 марта 2018 года состоятся выборы Президента Российской Федерации. Основная задача </w:t>
      </w:r>
      <w:r>
        <w:rPr>
          <w:color w:val="000000" w:themeColor="text1"/>
          <w:sz w:val="28"/>
          <w:szCs w:val="28"/>
        </w:rPr>
        <w:t>Уполномоченного во взаимодействии с другими органами и организациями -</w:t>
      </w:r>
      <w:r w:rsidRPr="00DF70D5">
        <w:rPr>
          <w:color w:val="000000" w:themeColor="text1"/>
          <w:sz w:val="28"/>
          <w:szCs w:val="28"/>
        </w:rPr>
        <w:t xml:space="preserve"> обеспечить не только открытость и легитимность предстоящих выборов, но </w:t>
      </w:r>
      <w:r>
        <w:rPr>
          <w:color w:val="000000" w:themeColor="text1"/>
          <w:sz w:val="28"/>
          <w:szCs w:val="28"/>
        </w:rPr>
        <w:t xml:space="preserve">и соблюдение прав граждан на свободное политическое волеизъявление. </w:t>
      </w:r>
    </w:p>
    <w:p w:rsidR="007121C0" w:rsidRPr="002636A8" w:rsidRDefault="007121C0" w:rsidP="007121C0">
      <w:pPr>
        <w:ind w:firstLine="708"/>
        <w:jc w:val="center"/>
        <w:rPr>
          <w:color w:val="000000" w:themeColor="text1"/>
          <w:sz w:val="28"/>
          <w:szCs w:val="28"/>
        </w:rPr>
      </w:pPr>
    </w:p>
    <w:p w:rsidR="007121C0" w:rsidRPr="008623FB" w:rsidRDefault="007121C0" w:rsidP="007121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8623FB">
        <w:rPr>
          <w:b/>
          <w:sz w:val="28"/>
          <w:szCs w:val="28"/>
        </w:rPr>
        <w:t>Гарантии прав в местах принудительного содержания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21C0" w:rsidRPr="00D67722" w:rsidRDefault="007121C0" w:rsidP="0071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В целях</w:t>
      </w:r>
      <w:r w:rsidRPr="00D67722">
        <w:rPr>
          <w:rFonts w:eastAsia="Calibri"/>
          <w:sz w:val="28"/>
          <w:szCs w:val="28"/>
          <w:lang w:eastAsia="en-US"/>
        </w:rPr>
        <w:t xml:space="preserve"> </w:t>
      </w:r>
      <w:r w:rsidRPr="00515189">
        <w:rPr>
          <w:color w:val="000000" w:themeColor="text1"/>
          <w:sz w:val="28"/>
          <w:szCs w:val="28"/>
        </w:rPr>
        <w:t>обеспечения дополнительных гарантий государственной защиты прав лиц, находящихся в местах принудительного содержания</w:t>
      </w:r>
      <w:r>
        <w:rPr>
          <w:color w:val="000000" w:themeColor="text1"/>
          <w:sz w:val="28"/>
          <w:szCs w:val="28"/>
        </w:rPr>
        <w:t>,</w:t>
      </w:r>
      <w:r w:rsidRPr="00515189">
        <w:rPr>
          <w:color w:val="000000" w:themeColor="text1"/>
          <w:sz w:val="28"/>
          <w:szCs w:val="28"/>
        </w:rPr>
        <w:t xml:space="preserve"> Уполномоченным  на основании соглашений</w:t>
      </w:r>
      <w:r>
        <w:rPr>
          <w:color w:val="000000" w:themeColor="text1"/>
          <w:sz w:val="28"/>
          <w:szCs w:val="28"/>
        </w:rPr>
        <w:t xml:space="preserve"> о взаимодействии совместно </w:t>
      </w:r>
      <w:r w:rsidRPr="00EA7067">
        <w:rPr>
          <w:rFonts w:eastAsia="Calibri"/>
          <w:sz w:val="28"/>
          <w:szCs w:val="28"/>
          <w:lang w:eastAsia="en-US"/>
        </w:rPr>
        <w:t xml:space="preserve">с органами </w:t>
      </w:r>
      <w:r w:rsidRPr="00EA7067">
        <w:rPr>
          <w:sz w:val="28"/>
          <w:szCs w:val="28"/>
        </w:rPr>
        <w:t xml:space="preserve">прокуратуры Удмуртской Республики, </w:t>
      </w:r>
      <w:r w:rsidRPr="00D67722">
        <w:rPr>
          <w:sz w:val="28"/>
          <w:szCs w:val="28"/>
        </w:rPr>
        <w:t>МВД по Удмуртской Республике</w:t>
      </w:r>
      <w:r w:rsidRPr="00EA7067">
        <w:rPr>
          <w:sz w:val="28"/>
          <w:szCs w:val="28"/>
        </w:rPr>
        <w:t>, Общественной наблюдательной комисси</w:t>
      </w:r>
      <w:r>
        <w:rPr>
          <w:sz w:val="28"/>
          <w:szCs w:val="28"/>
        </w:rPr>
        <w:t>ей</w:t>
      </w:r>
      <w:r w:rsidRPr="00EA7067">
        <w:rPr>
          <w:sz w:val="28"/>
          <w:szCs w:val="28"/>
        </w:rPr>
        <w:t xml:space="preserve"> Удмуртской Республики (ОНК)</w:t>
      </w:r>
      <w:r>
        <w:rPr>
          <w:color w:val="000000" w:themeColor="text1"/>
          <w:sz w:val="28"/>
          <w:szCs w:val="28"/>
        </w:rPr>
        <w:t xml:space="preserve"> на регулярной основе осуществлялось посещение</w:t>
      </w:r>
      <w:r w:rsidRPr="00515189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D67722">
        <w:rPr>
          <w:rFonts w:eastAsia="Calibri"/>
          <w:sz w:val="28"/>
          <w:szCs w:val="28"/>
          <w:lang w:eastAsia="en-US"/>
        </w:rPr>
        <w:t xml:space="preserve"> </w:t>
      </w:r>
      <w:r w:rsidRPr="00D67722">
        <w:rPr>
          <w:sz w:val="28"/>
          <w:szCs w:val="28"/>
        </w:rPr>
        <w:t>исправительных учреждени</w:t>
      </w:r>
      <w:r>
        <w:rPr>
          <w:sz w:val="28"/>
          <w:szCs w:val="28"/>
        </w:rPr>
        <w:t>й</w:t>
      </w:r>
      <w:r w:rsidRPr="00D67722">
        <w:rPr>
          <w:sz w:val="28"/>
          <w:szCs w:val="28"/>
        </w:rPr>
        <w:t xml:space="preserve"> (ИУ), следственных изолятор</w:t>
      </w:r>
      <w:r>
        <w:rPr>
          <w:sz w:val="28"/>
          <w:szCs w:val="28"/>
        </w:rPr>
        <w:t>ов</w:t>
      </w:r>
      <w:r w:rsidRPr="00D67722">
        <w:rPr>
          <w:sz w:val="28"/>
          <w:szCs w:val="28"/>
        </w:rPr>
        <w:t xml:space="preserve"> УФСИН России по Удмуртской Республике (СИЗО</w:t>
      </w:r>
      <w:r>
        <w:rPr>
          <w:sz w:val="28"/>
          <w:szCs w:val="28"/>
        </w:rPr>
        <w:t>,</w:t>
      </w:r>
      <w:r w:rsidRPr="00D67722">
        <w:rPr>
          <w:sz w:val="28"/>
          <w:szCs w:val="28"/>
        </w:rPr>
        <w:t xml:space="preserve"> УФСИН), изолятор</w:t>
      </w:r>
      <w:r>
        <w:rPr>
          <w:sz w:val="28"/>
          <w:szCs w:val="28"/>
        </w:rPr>
        <w:t>ов</w:t>
      </w:r>
      <w:r w:rsidRPr="00D67722">
        <w:rPr>
          <w:sz w:val="28"/>
          <w:szCs w:val="28"/>
        </w:rPr>
        <w:t xml:space="preserve"> временного содержания МВД по Удмуртской Республике</w:t>
      </w:r>
      <w:proofErr w:type="gramEnd"/>
      <w:r w:rsidRPr="00D67722">
        <w:rPr>
          <w:sz w:val="28"/>
          <w:szCs w:val="28"/>
        </w:rPr>
        <w:t xml:space="preserve"> (</w:t>
      </w:r>
      <w:proofErr w:type="gramStart"/>
      <w:r w:rsidRPr="00D67722">
        <w:rPr>
          <w:sz w:val="28"/>
          <w:szCs w:val="28"/>
        </w:rPr>
        <w:t>ИВС</w:t>
      </w:r>
      <w:r>
        <w:rPr>
          <w:sz w:val="28"/>
          <w:szCs w:val="28"/>
        </w:rPr>
        <w:t>, МВД</w:t>
      </w:r>
      <w:r w:rsidRPr="00D67722">
        <w:rPr>
          <w:sz w:val="28"/>
          <w:szCs w:val="28"/>
        </w:rPr>
        <w:t>).</w:t>
      </w:r>
      <w:proofErr w:type="gramEnd"/>
    </w:p>
    <w:p w:rsidR="007121C0" w:rsidRPr="00EA7067" w:rsidRDefault="007121C0" w:rsidP="00712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В результате проводимы</w:t>
      </w:r>
      <w:r>
        <w:rPr>
          <w:sz w:val="28"/>
          <w:szCs w:val="28"/>
        </w:rPr>
        <w:t>х</w:t>
      </w:r>
      <w:r w:rsidRPr="00EA7067">
        <w:rPr>
          <w:sz w:val="28"/>
          <w:szCs w:val="28"/>
        </w:rPr>
        <w:t xml:space="preserve"> МВД мероприяти</w:t>
      </w:r>
      <w:r>
        <w:rPr>
          <w:sz w:val="28"/>
          <w:szCs w:val="28"/>
        </w:rPr>
        <w:t>й</w:t>
      </w:r>
      <w:r w:rsidRPr="00EA7067">
        <w:rPr>
          <w:sz w:val="28"/>
          <w:szCs w:val="28"/>
        </w:rPr>
        <w:t xml:space="preserve"> по ликвидации (оптимизации) ИВС количество их сократилось до 10. Данный процесс дает органам внутренних дел дополнительную возможность совершенствовать деятельность ИВС, направленную на обеспечение прав находящихся под стражей обвиняемых и подозреваемых (далее - обвиняемые).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Результаты проверок показывают, что условия их содержания в целом соответствуют требованиям законодательства.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Вместе с тем, по-прежнему имеются отдельные нарушения закона, прав обвиняемых, условий их содержания, а также недостатки, не являющиеся нарушениями, но негативно отражающиеся на обеспечении прав.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Соответствующая информация  для устранения нарушений направлена Уполномоченным в МВД, прокурорами районов - руководителям территориальных органов внутренних дел.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По результатам их рассмотрения приняты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7067">
        <w:rPr>
          <w:rFonts w:eastAsia="Calibri"/>
          <w:sz w:val="28"/>
          <w:szCs w:val="28"/>
          <w:lang w:eastAsia="en-US"/>
        </w:rPr>
        <w:t>меры: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EA7067">
        <w:rPr>
          <w:rFonts w:eastAsia="Calibri"/>
          <w:sz w:val="28"/>
          <w:szCs w:val="28"/>
          <w:lang w:eastAsia="en-US"/>
        </w:rPr>
        <w:t>оборудовани</w:t>
      </w:r>
      <w:r>
        <w:rPr>
          <w:rFonts w:eastAsia="Calibri"/>
          <w:sz w:val="28"/>
          <w:szCs w:val="28"/>
          <w:lang w:eastAsia="en-US"/>
        </w:rPr>
        <w:t>ю</w:t>
      </w:r>
      <w:r w:rsidRPr="00EA7067">
        <w:rPr>
          <w:rFonts w:eastAsia="Calibri"/>
          <w:sz w:val="28"/>
          <w:szCs w:val="28"/>
          <w:lang w:eastAsia="en-US"/>
        </w:rPr>
        <w:t xml:space="preserve"> камер соответствующим</w:t>
      </w:r>
      <w:r>
        <w:rPr>
          <w:rFonts w:eastAsia="Calibri"/>
          <w:sz w:val="28"/>
          <w:szCs w:val="28"/>
          <w:lang w:eastAsia="en-US"/>
        </w:rPr>
        <w:t>и</w:t>
      </w:r>
      <w:r w:rsidRPr="00EA7067">
        <w:rPr>
          <w:rFonts w:eastAsia="Calibri"/>
          <w:sz w:val="28"/>
          <w:szCs w:val="28"/>
          <w:lang w:eastAsia="en-US"/>
        </w:rPr>
        <w:t xml:space="preserve"> нормативным требованиям окнами, скамейками, бачками для питьевой воды; обеспечени</w:t>
      </w:r>
      <w:r>
        <w:rPr>
          <w:rFonts w:eastAsia="Calibri"/>
          <w:sz w:val="28"/>
          <w:szCs w:val="28"/>
          <w:lang w:eastAsia="en-US"/>
        </w:rPr>
        <w:t>ю</w:t>
      </w:r>
      <w:r w:rsidRPr="00EA7067">
        <w:rPr>
          <w:rFonts w:eastAsia="Calibri"/>
          <w:sz w:val="28"/>
          <w:szCs w:val="28"/>
          <w:lang w:eastAsia="en-US"/>
        </w:rPr>
        <w:t xml:space="preserve"> обвиняемых </w:t>
      </w:r>
      <w:r w:rsidRPr="00EA7067">
        <w:rPr>
          <w:rFonts w:eastAsia="Calibri"/>
          <w:sz w:val="28"/>
          <w:szCs w:val="28"/>
          <w:lang w:eastAsia="en-US"/>
        </w:rPr>
        <w:lastRenderedPageBreak/>
        <w:t>в полном объеме постельными принадлежностями, инд</w:t>
      </w:r>
      <w:r>
        <w:rPr>
          <w:rFonts w:eastAsia="Calibri"/>
          <w:sz w:val="28"/>
          <w:szCs w:val="28"/>
          <w:lang w:eastAsia="en-US"/>
        </w:rPr>
        <w:t xml:space="preserve">ивидуальными средствами гигиены; соблюдению </w:t>
      </w:r>
      <w:r w:rsidRPr="00EA7067">
        <w:rPr>
          <w:rFonts w:eastAsia="Calibri"/>
          <w:sz w:val="28"/>
          <w:szCs w:val="28"/>
          <w:lang w:eastAsia="en-US"/>
        </w:rPr>
        <w:t>требовани</w:t>
      </w:r>
      <w:r>
        <w:rPr>
          <w:rFonts w:eastAsia="Calibri"/>
          <w:sz w:val="28"/>
          <w:szCs w:val="28"/>
          <w:lang w:eastAsia="en-US"/>
        </w:rPr>
        <w:t>й</w:t>
      </w:r>
      <w:r w:rsidRPr="00EA7067">
        <w:rPr>
          <w:rFonts w:eastAsia="Calibri"/>
          <w:sz w:val="28"/>
          <w:szCs w:val="28"/>
          <w:lang w:eastAsia="en-US"/>
        </w:rPr>
        <w:t xml:space="preserve"> приватности санитарных узлов (Межмуниципальный отдел МВД России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Воткинский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>»);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завершени</w:t>
      </w:r>
      <w:r>
        <w:rPr>
          <w:rFonts w:eastAsia="Calibri"/>
          <w:sz w:val="28"/>
          <w:szCs w:val="28"/>
          <w:lang w:eastAsia="en-US"/>
        </w:rPr>
        <w:t>ю</w:t>
      </w:r>
      <w:r w:rsidRPr="00EA7067">
        <w:rPr>
          <w:rFonts w:eastAsia="Calibri"/>
          <w:sz w:val="28"/>
          <w:szCs w:val="28"/>
          <w:lang w:eastAsia="en-US"/>
        </w:rPr>
        <w:t xml:space="preserve"> реконструкции крыши прогулочных дворов (Межмуниципальный отдел МВД России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Сарапульский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>»);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размещени</w:t>
      </w:r>
      <w:r>
        <w:rPr>
          <w:rFonts w:eastAsia="Calibri"/>
          <w:sz w:val="28"/>
          <w:szCs w:val="28"/>
          <w:lang w:eastAsia="en-US"/>
        </w:rPr>
        <w:t>ю</w:t>
      </w:r>
      <w:r w:rsidRPr="00EA7067">
        <w:rPr>
          <w:rFonts w:eastAsia="Calibri"/>
          <w:sz w:val="28"/>
          <w:szCs w:val="28"/>
          <w:lang w:eastAsia="en-US"/>
        </w:rPr>
        <w:t xml:space="preserve"> необходимой дополнительной информации о </w:t>
      </w:r>
      <w:r w:rsidRPr="00EA7067">
        <w:rPr>
          <w:sz w:val="28"/>
          <w:szCs w:val="28"/>
        </w:rPr>
        <w:t>правах и обязанностях обвиняемых, режиме содержания под стражей, дисциплинарных требованиях, порядке подачи предложений, заявлений и жалоб (</w:t>
      </w:r>
      <w:r w:rsidRPr="00EA7067">
        <w:rPr>
          <w:rFonts w:eastAsia="Calibri"/>
          <w:sz w:val="28"/>
          <w:szCs w:val="28"/>
          <w:lang w:eastAsia="en-US"/>
        </w:rPr>
        <w:t>межмуниципальные отделы МВД России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Глазовский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Кезский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 xml:space="preserve">»);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радиофикаци</w:t>
      </w:r>
      <w:r>
        <w:rPr>
          <w:rFonts w:eastAsia="Calibri"/>
          <w:sz w:val="28"/>
          <w:szCs w:val="28"/>
          <w:lang w:eastAsia="en-US"/>
        </w:rPr>
        <w:t>и</w:t>
      </w:r>
      <w:r w:rsidRPr="00EA7067">
        <w:rPr>
          <w:rFonts w:eastAsia="Calibri"/>
          <w:sz w:val="28"/>
          <w:szCs w:val="28"/>
          <w:lang w:eastAsia="en-US"/>
        </w:rPr>
        <w:t xml:space="preserve"> камер (межмуниципальные отделы МВД России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Воткинский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Кезский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>»);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обеспечени</w:t>
      </w:r>
      <w:r>
        <w:rPr>
          <w:rFonts w:eastAsia="Calibri"/>
          <w:sz w:val="28"/>
          <w:szCs w:val="28"/>
          <w:lang w:eastAsia="en-US"/>
        </w:rPr>
        <w:t>ю</w:t>
      </w:r>
      <w:r w:rsidRPr="00EA7067">
        <w:rPr>
          <w:rFonts w:eastAsia="Calibri"/>
          <w:sz w:val="28"/>
          <w:szCs w:val="28"/>
          <w:lang w:eastAsia="en-US"/>
        </w:rPr>
        <w:t xml:space="preserve"> полноты фиксации в специальной документации сведений о результатах медицинских осмотров (освидетельствований) содержащихся под стражей лиц (межмуниципальные отделы МВД России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Воткинский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Глазовский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Кизнерский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 xml:space="preserve">»);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соблюдени</w:t>
      </w:r>
      <w:r>
        <w:rPr>
          <w:rFonts w:eastAsia="Calibri"/>
          <w:sz w:val="28"/>
          <w:szCs w:val="28"/>
          <w:lang w:eastAsia="en-US"/>
        </w:rPr>
        <w:t>ю</w:t>
      </w:r>
      <w:r w:rsidRPr="00EA7067">
        <w:rPr>
          <w:rFonts w:eastAsia="Calibri"/>
          <w:sz w:val="28"/>
          <w:szCs w:val="28"/>
          <w:lang w:eastAsia="en-US"/>
        </w:rPr>
        <w:t xml:space="preserve"> требований по обработке в дезинфекционной камере одежды и </w:t>
      </w:r>
      <w:proofErr w:type="gramStart"/>
      <w:r w:rsidRPr="00EA7067">
        <w:rPr>
          <w:rFonts w:eastAsia="Calibri"/>
          <w:sz w:val="28"/>
          <w:szCs w:val="28"/>
          <w:lang w:eastAsia="en-US"/>
        </w:rPr>
        <w:t>обуви</w:t>
      </w:r>
      <w:proofErr w:type="gramEnd"/>
      <w:r w:rsidRPr="00EA7067">
        <w:rPr>
          <w:rFonts w:eastAsia="Calibri"/>
          <w:sz w:val="28"/>
          <w:szCs w:val="28"/>
          <w:lang w:eastAsia="en-US"/>
        </w:rPr>
        <w:t xml:space="preserve"> вновь поступивших обвиняемых (межмуниципальные отделы МВД России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Воткинский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Кизнерский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 xml:space="preserve">», Отдел МВД России по 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Малопургинскому</w:t>
      </w:r>
      <w:proofErr w:type="spellEnd"/>
      <w:r w:rsidRPr="00EA7067">
        <w:rPr>
          <w:rFonts w:eastAsia="Calibri"/>
          <w:sz w:val="28"/>
          <w:szCs w:val="28"/>
          <w:lang w:eastAsia="en-US"/>
        </w:rPr>
        <w:t xml:space="preserve"> району).</w:t>
      </w:r>
    </w:p>
    <w:p w:rsidR="007121C0" w:rsidRPr="00EA7067" w:rsidRDefault="007121C0" w:rsidP="00712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В ежегодном докладе за 2016 год отмечались нарушения нормативных требований о </w:t>
      </w:r>
      <w:r w:rsidRPr="00EA7067">
        <w:rPr>
          <w:color w:val="052635"/>
          <w:sz w:val="28"/>
          <w:szCs w:val="28"/>
        </w:rPr>
        <w:t>дезинфекционной обработке одежды обвиняемых, принят</w:t>
      </w:r>
      <w:r>
        <w:rPr>
          <w:color w:val="052635"/>
          <w:sz w:val="28"/>
          <w:szCs w:val="28"/>
        </w:rPr>
        <w:t>ые</w:t>
      </w:r>
      <w:r w:rsidRPr="00EA7067">
        <w:rPr>
          <w:color w:val="052635"/>
          <w:sz w:val="28"/>
          <w:szCs w:val="28"/>
        </w:rPr>
        <w:t xml:space="preserve"> МВД</w:t>
      </w:r>
      <w:r w:rsidRPr="00EA7067">
        <w:rPr>
          <w:sz w:val="28"/>
          <w:szCs w:val="28"/>
        </w:rPr>
        <w:t xml:space="preserve"> меры к их устранению. Как показывает практика, данные нарушения сохраняются.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 xml:space="preserve">В </w:t>
      </w:r>
      <w:r w:rsidR="00C67809">
        <w:rPr>
          <w:rFonts w:eastAsia="Calibri"/>
          <w:sz w:val="28"/>
          <w:szCs w:val="28"/>
          <w:lang w:eastAsia="en-US"/>
        </w:rPr>
        <w:t xml:space="preserve">целях изучения  ситуации с соблюдением прав лиц, находящихся в местах принудительного содержания, </w:t>
      </w:r>
      <w:r w:rsidR="00AD608F">
        <w:rPr>
          <w:rFonts w:eastAsia="Calibri"/>
          <w:sz w:val="28"/>
          <w:szCs w:val="28"/>
          <w:lang w:eastAsia="en-US"/>
        </w:rPr>
        <w:t xml:space="preserve">в </w:t>
      </w:r>
      <w:r w:rsidRPr="00515189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042B1A">
        <w:rPr>
          <w:rFonts w:eastAsia="Calibri"/>
          <w:color w:val="000000" w:themeColor="text1"/>
          <w:sz w:val="28"/>
          <w:szCs w:val="28"/>
          <w:lang w:eastAsia="en-US"/>
        </w:rPr>
        <w:t>-м</w:t>
      </w:r>
      <w:r w:rsidRPr="00515189">
        <w:rPr>
          <w:rFonts w:eastAsia="Calibri"/>
          <w:color w:val="000000" w:themeColor="text1"/>
          <w:sz w:val="28"/>
          <w:szCs w:val="28"/>
          <w:lang w:eastAsia="en-US"/>
        </w:rPr>
        <w:t xml:space="preserve"> квартале</w:t>
      </w:r>
      <w:r w:rsidRPr="00EA7067">
        <w:rPr>
          <w:rFonts w:eastAsia="Calibri"/>
          <w:sz w:val="28"/>
          <w:szCs w:val="28"/>
          <w:lang w:eastAsia="en-US"/>
        </w:rPr>
        <w:t xml:space="preserve"> 2017 года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EA7067">
        <w:rPr>
          <w:rFonts w:eastAsia="Calibri"/>
          <w:sz w:val="28"/>
          <w:szCs w:val="28"/>
          <w:lang w:eastAsia="en-US"/>
        </w:rPr>
        <w:t>Удмуртск</w:t>
      </w:r>
      <w:r>
        <w:rPr>
          <w:rFonts w:eastAsia="Calibri"/>
          <w:sz w:val="28"/>
          <w:szCs w:val="28"/>
          <w:lang w:eastAsia="en-US"/>
        </w:rPr>
        <w:t>ой</w:t>
      </w:r>
      <w:r w:rsidRPr="00EA7067">
        <w:rPr>
          <w:rFonts w:eastAsia="Calibri"/>
          <w:sz w:val="28"/>
          <w:szCs w:val="28"/>
          <w:lang w:eastAsia="en-US"/>
        </w:rPr>
        <w:t xml:space="preserve"> Республик</w:t>
      </w:r>
      <w:r>
        <w:rPr>
          <w:rFonts w:eastAsia="Calibri"/>
          <w:sz w:val="28"/>
          <w:szCs w:val="28"/>
          <w:lang w:eastAsia="en-US"/>
        </w:rPr>
        <w:t>е</w:t>
      </w:r>
      <w:r w:rsidRPr="00EA7067">
        <w:rPr>
          <w:rFonts w:eastAsia="Calibri"/>
          <w:sz w:val="28"/>
          <w:szCs w:val="28"/>
          <w:lang w:eastAsia="en-US"/>
        </w:rPr>
        <w:t xml:space="preserve"> провела свое выездное заседание Постоянная комиссия по содействию ОНК и реформе пенитенциарной системы Совета при Президенте Российской Федерации по развитию гражданского общества и правам человека.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Постоянной комиссией совместно с Уполномоченным, представителями ОНК, МВД посещены ИВС межмуниципальных отделов МВД России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Сарапульский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EA7067">
        <w:rPr>
          <w:rFonts w:eastAsia="Calibri"/>
          <w:sz w:val="28"/>
          <w:szCs w:val="28"/>
          <w:lang w:eastAsia="en-US"/>
        </w:rPr>
        <w:t>Увинский</w:t>
      </w:r>
      <w:proofErr w:type="spellEnd"/>
      <w:r w:rsidRPr="00EA7067">
        <w:rPr>
          <w:rFonts w:eastAsia="Calibri"/>
          <w:sz w:val="28"/>
          <w:szCs w:val="28"/>
          <w:lang w:eastAsia="en-US"/>
        </w:rPr>
        <w:t xml:space="preserve">», Управления МВД России по </w:t>
      </w:r>
      <w:r>
        <w:rPr>
          <w:rFonts w:eastAsia="Calibri"/>
          <w:sz w:val="28"/>
          <w:szCs w:val="28"/>
          <w:lang w:eastAsia="en-US"/>
        </w:rPr>
        <w:br/>
      </w:r>
      <w:proofErr w:type="gramStart"/>
      <w:r w:rsidRPr="00EA7067">
        <w:rPr>
          <w:rFonts w:eastAsia="Calibri"/>
          <w:sz w:val="28"/>
          <w:szCs w:val="28"/>
          <w:lang w:eastAsia="en-US"/>
        </w:rPr>
        <w:t>г</w:t>
      </w:r>
      <w:proofErr w:type="gramEnd"/>
      <w:r w:rsidRPr="00EA7067">
        <w:rPr>
          <w:rFonts w:eastAsia="Calibri"/>
          <w:sz w:val="28"/>
          <w:szCs w:val="28"/>
          <w:lang w:eastAsia="en-US"/>
        </w:rPr>
        <w:t>. Ижевску, Центр временного содержания иностранных граждан и лиц без гражданства МВД по Удмуртской Республике, Центр временного содержания несовершеннолетних правонарушителей МВД по Удмуртской Республике.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По итогам их посещения Постоянной комиссией даны рекомендации по улучшению условий содержания обвиняемых, которые рассмотрены МВД, прокурорами районов, осуществляющими н</w:t>
      </w:r>
      <w:r w:rsidRPr="00EA7067">
        <w:rPr>
          <w:sz w:val="28"/>
          <w:szCs w:val="28"/>
        </w:rPr>
        <w:t>адзор за исполнением законов в данных</w:t>
      </w:r>
      <w:r w:rsidRPr="00EA7067">
        <w:rPr>
          <w:rFonts w:eastAsia="Calibri"/>
          <w:sz w:val="28"/>
          <w:szCs w:val="28"/>
          <w:lang w:eastAsia="en-US"/>
        </w:rPr>
        <w:t xml:space="preserve"> ИВС.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>Как сообщило МВД, рекомендации приняты к сведению; материально-бытовое и медико-санитарное обеспечение обвиняемых осуществляется в соответствии с требованиями нормативных правовых актов.</w:t>
      </w:r>
    </w:p>
    <w:p w:rsidR="007121C0" w:rsidRPr="00B97B2C" w:rsidRDefault="007121C0" w:rsidP="007121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97B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Прокурором </w:t>
      </w:r>
      <w:proofErr w:type="gramStart"/>
      <w:r w:rsidRPr="00B97B2C">
        <w:rPr>
          <w:rFonts w:eastAsia="Calibri"/>
          <w:color w:val="000000" w:themeColor="text1"/>
          <w:sz w:val="28"/>
          <w:szCs w:val="28"/>
          <w:lang w:eastAsia="en-US"/>
        </w:rPr>
        <w:t>г</w:t>
      </w:r>
      <w:proofErr w:type="gramEnd"/>
      <w:r w:rsidRPr="00B97B2C">
        <w:rPr>
          <w:rFonts w:eastAsia="Calibri"/>
          <w:color w:val="000000" w:themeColor="text1"/>
          <w:sz w:val="28"/>
          <w:szCs w:val="28"/>
          <w:lang w:eastAsia="en-US"/>
        </w:rPr>
        <w:t>. Сарапула признаны обоснованными такие рекомендации, как утрата потребительских качеств отдельных подушек и матрасов, размещение в камерах информации о правах и обязанностях обвиняемых, обеспечение полноты фиксации в специальной документации сведений о выявленных у обвиняемых телесных повреждениях и оказанной медицинской помощи. Межмуниципальным отделом МВД России «</w:t>
      </w:r>
      <w:proofErr w:type="spellStart"/>
      <w:r w:rsidRPr="00B97B2C">
        <w:rPr>
          <w:rFonts w:eastAsia="Calibri"/>
          <w:color w:val="000000" w:themeColor="text1"/>
          <w:sz w:val="28"/>
          <w:szCs w:val="28"/>
          <w:lang w:eastAsia="en-US"/>
        </w:rPr>
        <w:t>Сарапульский</w:t>
      </w:r>
      <w:proofErr w:type="spellEnd"/>
      <w:r w:rsidRPr="00B97B2C">
        <w:rPr>
          <w:rFonts w:eastAsia="Calibri"/>
          <w:color w:val="000000" w:themeColor="text1"/>
          <w:sz w:val="28"/>
          <w:szCs w:val="28"/>
          <w:lang w:eastAsia="en-US"/>
        </w:rPr>
        <w:t>» указанные рекомендации выполнены.</w:t>
      </w:r>
    </w:p>
    <w:p w:rsidR="007121C0" w:rsidRPr="00EA7067" w:rsidRDefault="00C67809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7121C0">
        <w:rPr>
          <w:rFonts w:eastAsia="Calibri"/>
          <w:sz w:val="28"/>
          <w:szCs w:val="28"/>
          <w:lang w:eastAsia="en-US"/>
        </w:rPr>
        <w:t xml:space="preserve">екоторые </w:t>
      </w:r>
      <w:r w:rsidR="007121C0" w:rsidRPr="00EA7067">
        <w:rPr>
          <w:rFonts w:eastAsia="Calibri"/>
          <w:sz w:val="28"/>
          <w:szCs w:val="28"/>
          <w:lang w:eastAsia="en-US"/>
        </w:rPr>
        <w:t>рекомендаци</w:t>
      </w:r>
      <w:r w:rsidR="007121C0">
        <w:rPr>
          <w:rFonts w:eastAsia="Calibri"/>
          <w:sz w:val="28"/>
          <w:szCs w:val="28"/>
          <w:lang w:eastAsia="en-US"/>
        </w:rPr>
        <w:t>и</w:t>
      </w:r>
      <w:r w:rsidR="007121C0" w:rsidRPr="00EA7067">
        <w:rPr>
          <w:rFonts w:eastAsia="Calibri"/>
          <w:sz w:val="28"/>
          <w:szCs w:val="28"/>
          <w:lang w:eastAsia="en-US"/>
        </w:rPr>
        <w:t>, хотя и не связаны с нарушением законодательства, но представляются разумными с точки зрения реализации прав человека</w:t>
      </w:r>
      <w:r w:rsidR="007121C0">
        <w:rPr>
          <w:rFonts w:eastAsia="Calibri"/>
          <w:sz w:val="28"/>
          <w:szCs w:val="28"/>
          <w:lang w:eastAsia="en-US"/>
        </w:rPr>
        <w:t xml:space="preserve"> и гражданина</w:t>
      </w:r>
      <w:r w:rsidR="007121C0" w:rsidRPr="00EA7067">
        <w:rPr>
          <w:rFonts w:eastAsia="Calibri"/>
          <w:sz w:val="28"/>
          <w:szCs w:val="28"/>
          <w:lang w:eastAsia="en-US"/>
        </w:rPr>
        <w:t>, в том числе оборудование душевых кабин полками для мыльных принадлежностей, помещения для проведения опознания - вентиляцией, следственного кабинета - столом для адвоката.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067">
        <w:rPr>
          <w:rFonts w:eastAsia="Calibri"/>
          <w:sz w:val="28"/>
          <w:szCs w:val="28"/>
          <w:lang w:eastAsia="en-US"/>
        </w:rPr>
        <w:t xml:space="preserve">В связи с неоднозначной оценкой рекомендаций Постоянной комиссии со </w:t>
      </w:r>
      <w:proofErr w:type="gramStart"/>
      <w:r w:rsidRPr="00EA7067">
        <w:rPr>
          <w:rFonts w:eastAsia="Calibri"/>
          <w:sz w:val="28"/>
          <w:szCs w:val="28"/>
          <w:lang w:eastAsia="en-US"/>
        </w:rPr>
        <w:t>стороны</w:t>
      </w:r>
      <w:proofErr w:type="gramEnd"/>
      <w:r w:rsidRPr="00EA7067">
        <w:rPr>
          <w:rFonts w:eastAsia="Calibri"/>
          <w:sz w:val="28"/>
          <w:szCs w:val="28"/>
          <w:lang w:eastAsia="en-US"/>
        </w:rPr>
        <w:t xml:space="preserve"> контролирующих и надзорных органов, в целях их единообразного применения, целесообразно рассмотрение их прокуратурой Удмуртской Республики.</w:t>
      </w:r>
    </w:p>
    <w:p w:rsidR="007121C0" w:rsidRPr="00B97B2C" w:rsidRDefault="007121C0" w:rsidP="00712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2C">
        <w:rPr>
          <w:sz w:val="28"/>
          <w:szCs w:val="28"/>
        </w:rPr>
        <w:t>Значительное ежегодное поступление обращений осужденных вызывает необходимость проведени</w:t>
      </w:r>
      <w:r>
        <w:rPr>
          <w:sz w:val="28"/>
          <w:szCs w:val="28"/>
        </w:rPr>
        <w:t>я</w:t>
      </w:r>
      <w:r w:rsidRPr="00B97B2C">
        <w:rPr>
          <w:sz w:val="28"/>
          <w:szCs w:val="28"/>
        </w:rPr>
        <w:t xml:space="preserve"> их личного приема.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EA7067">
        <w:rPr>
          <w:sz w:val="28"/>
          <w:szCs w:val="28"/>
        </w:rPr>
        <w:t>огласно Правилам внутреннего распорядка в исправительных учреждениях (ПВР ИУ), утвержденным приказом Минюста России от</w:t>
      </w:r>
      <w:r w:rsidRPr="00EA7067">
        <w:rPr>
          <w:rFonts w:eastAsia="Calibri"/>
          <w:sz w:val="28"/>
          <w:szCs w:val="28"/>
          <w:lang w:eastAsia="en-US"/>
        </w:rPr>
        <w:t xml:space="preserve"> 16.12.2016 № 295</w:t>
      </w:r>
      <w:r w:rsidRPr="00EA7067">
        <w:rPr>
          <w:sz w:val="28"/>
          <w:szCs w:val="28"/>
        </w:rPr>
        <w:t xml:space="preserve">, право проведения </w:t>
      </w:r>
      <w:r w:rsidRPr="00EA7067">
        <w:rPr>
          <w:rFonts w:eastAsia="Calibri"/>
          <w:sz w:val="28"/>
          <w:szCs w:val="28"/>
          <w:lang w:eastAsia="en-US"/>
        </w:rPr>
        <w:t xml:space="preserve">личного приема осужденных предоставлено администрации ИУ, руководству территориального органа уголовно-исполнительной системы (УИС), ФСИН России, а также органам прокуратуры, государственной власти, представителям общественных организаций, осуществляющим </w:t>
      </w:r>
      <w:proofErr w:type="gramStart"/>
      <w:r w:rsidRPr="00EA706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A7067">
        <w:rPr>
          <w:rFonts w:eastAsia="Calibri"/>
          <w:sz w:val="28"/>
          <w:szCs w:val="28"/>
          <w:lang w:eastAsia="en-US"/>
        </w:rPr>
        <w:t xml:space="preserve"> деятельностью ИУ и органов УИС. </w:t>
      </w:r>
    </w:p>
    <w:p w:rsidR="007121C0" w:rsidRPr="00B97B2C" w:rsidRDefault="007121C0" w:rsidP="007121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97B2C">
        <w:rPr>
          <w:rFonts w:eastAsia="Calibri"/>
          <w:color w:val="000000" w:themeColor="text1"/>
          <w:sz w:val="28"/>
          <w:szCs w:val="28"/>
          <w:lang w:eastAsia="en-US"/>
        </w:rPr>
        <w:t xml:space="preserve">Представляется, что отсутствие уполномоченного по правам человека в субъекте Российской Федерации, как и Уполномоченного по правам  человека в Российской Федерации, в перечне субъектов осуществления личного приема не соотносится с закрепленным законодательством полномочием уполномоченных по осуществлению контроля учреждений УИС.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Значение личного приема, как эффективной формы</w:t>
      </w:r>
      <w:r w:rsidRPr="00EA7067">
        <w:rPr>
          <w:rFonts w:eastAsia="Calibri"/>
          <w:sz w:val="28"/>
          <w:szCs w:val="28"/>
          <w:lang w:eastAsia="en-US"/>
        </w:rPr>
        <w:t xml:space="preserve">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7809">
        <w:rPr>
          <w:rFonts w:eastAsia="Calibri"/>
          <w:sz w:val="28"/>
          <w:szCs w:val="28"/>
          <w:lang w:eastAsia="en-US"/>
        </w:rPr>
        <w:t>мест принудительного содержания</w:t>
      </w:r>
      <w:r w:rsidRPr="00B97B2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EA7067">
        <w:rPr>
          <w:sz w:val="28"/>
          <w:szCs w:val="28"/>
        </w:rPr>
        <w:t xml:space="preserve"> подтвердило посещение Исправительной колонии № 6 (ИК-6), где обратились осужденные - граждане иностранных госуда</w:t>
      </w:r>
      <w:proofErr w:type="gramStart"/>
      <w:r w:rsidRPr="00EA7067">
        <w:rPr>
          <w:sz w:val="28"/>
          <w:szCs w:val="28"/>
        </w:rPr>
        <w:t>рств в св</w:t>
      </w:r>
      <w:proofErr w:type="gramEnd"/>
      <w:r w:rsidRPr="00EA7067">
        <w:rPr>
          <w:sz w:val="28"/>
          <w:szCs w:val="28"/>
        </w:rPr>
        <w:t>язи с проблемой трудоустройства. Ссылаясь на мнение администрации, заявители полагали, что приему на работу препятствует принадлежность к гражданству другого государства.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сообщению </w:t>
      </w:r>
      <w:r w:rsidRPr="00EA7067">
        <w:rPr>
          <w:sz w:val="28"/>
          <w:szCs w:val="28"/>
        </w:rPr>
        <w:t xml:space="preserve">УФСИН, в учреждениях УИС Удмуртской Республики содержатся около 300 иностранных граждан и лиц без гражданства; большинство из них не имеют возможности возмещения причиненного преступлением ущерба по причине невозможности трудоустройства из-за отсутствия необходимых документов. Вопрос их трудоустройства находится </w:t>
      </w:r>
      <w:r w:rsidRPr="00EA7067">
        <w:rPr>
          <w:sz w:val="28"/>
          <w:szCs w:val="28"/>
        </w:rPr>
        <w:lastRenderedPageBreak/>
        <w:t>на особом контроле, социальными службами ИУ работа по получению осужденными иностранцами документов проводится на постоянной основе.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Указанные обстоятельства свидетельствуют, что работа администрации ИК-6 по социально-правовому информированию осужденных иностранцев проводится в недостаточном объеме. 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В этой же исправительной колонии более трети</w:t>
      </w:r>
      <w:r w:rsidR="00C67809">
        <w:rPr>
          <w:sz w:val="28"/>
          <w:szCs w:val="28"/>
        </w:rPr>
        <w:t xml:space="preserve"> обратившихся на личный прием</w:t>
      </w:r>
      <w:r w:rsidRPr="00EA7067">
        <w:rPr>
          <w:sz w:val="28"/>
          <w:szCs w:val="28"/>
        </w:rPr>
        <w:t xml:space="preserve"> осужденных</w:t>
      </w:r>
      <w:r w:rsidR="00C67809">
        <w:rPr>
          <w:sz w:val="28"/>
          <w:szCs w:val="28"/>
        </w:rPr>
        <w:t xml:space="preserve"> жаловались</w:t>
      </w:r>
      <w:r w:rsidRPr="00EA7067">
        <w:rPr>
          <w:sz w:val="28"/>
          <w:szCs w:val="28"/>
        </w:rPr>
        <w:t xml:space="preserve"> на нарушение администрацией учреждения права на медицинскую помощь и охрану здоровья.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Убедительность доводов заявителей, острота конфликта потребовали незамедлительного обращения Уполномоченного к администрации ИК-6 с предложением о принятии дополнительных мер по оказанию осужденным медицинской помощи. Принятие таких мер позволило устранить возникший между сторонами конфликт.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Указанный факт дает основание для проведения в данном учреждении проверки деятельности администрации по обеспечению права осужденных на медицинскую помощь и охрану здоровья.</w:t>
      </w:r>
    </w:p>
    <w:p w:rsidR="007121C0" w:rsidRPr="00354275" w:rsidRDefault="007121C0" w:rsidP="007121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54275">
        <w:rPr>
          <w:color w:val="000000" w:themeColor="text1"/>
          <w:sz w:val="28"/>
          <w:szCs w:val="28"/>
        </w:rPr>
        <w:t>В 2017 году в</w:t>
      </w:r>
      <w:r w:rsidRPr="00354275">
        <w:rPr>
          <w:bCs/>
          <w:color w:val="000000" w:themeColor="text1"/>
          <w:kern w:val="36"/>
          <w:sz w:val="28"/>
          <w:szCs w:val="28"/>
        </w:rPr>
        <w:t xml:space="preserve"> Международный день защиты детей (1 июня) Уполномоченный посетил Ижевскую воспитательную колонию (ИВК),</w:t>
      </w:r>
      <w:r w:rsidRPr="00354275">
        <w:rPr>
          <w:color w:val="000000" w:themeColor="text1"/>
          <w:sz w:val="28"/>
          <w:szCs w:val="28"/>
        </w:rPr>
        <w:t xml:space="preserve"> ознакомился с условиями содержания несовершеннолетних осужденных, организацией их быта, обучения, досуга. Им предоставлена возможность обратиться к Уполномоченному по любому интересующему их вопросу. </w:t>
      </w:r>
    </w:p>
    <w:p w:rsidR="007121C0" w:rsidRPr="00354275" w:rsidRDefault="007121C0" w:rsidP="007121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54275">
        <w:rPr>
          <w:color w:val="000000" w:themeColor="text1"/>
          <w:sz w:val="28"/>
          <w:szCs w:val="28"/>
        </w:rPr>
        <w:t xml:space="preserve">Отсутствие жалоб на условия отбывания наказания, удовлетворительное материально-бытовое обеспечение, благоприятная психологическая обстановка в ИВК давали основание для вывода о том, что в колонии созданы условия отбывания наказания, отвечающие требованиям закона.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Между тем 25.12.2017 девятерыми осужденными ИВК совершены акты </w:t>
      </w:r>
      <w:proofErr w:type="spellStart"/>
      <w:r w:rsidRPr="00EA7067">
        <w:rPr>
          <w:sz w:val="28"/>
          <w:szCs w:val="28"/>
        </w:rPr>
        <w:t>аутоагрессии</w:t>
      </w:r>
      <w:proofErr w:type="spellEnd"/>
      <w:r w:rsidRPr="00EA7067">
        <w:rPr>
          <w:sz w:val="28"/>
          <w:szCs w:val="28"/>
        </w:rPr>
        <w:t xml:space="preserve"> путем нанесения поверхностных резаных ран и царапин предплечий и передней брюшной стенки.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7067">
        <w:rPr>
          <w:sz w:val="28"/>
          <w:szCs w:val="28"/>
        </w:rPr>
        <w:t xml:space="preserve">Как установлено следственным отделом по Индустриальному району </w:t>
      </w:r>
      <w:r w:rsidRPr="00EA7067">
        <w:rPr>
          <w:sz w:val="28"/>
          <w:szCs w:val="28"/>
        </w:rPr>
        <w:br/>
        <w:t xml:space="preserve">г. Ижевска следственного управления Следственного комитета РФ по Удмуртской Республике по результатам </w:t>
      </w:r>
      <w:proofErr w:type="spellStart"/>
      <w:r w:rsidRPr="00EA7067">
        <w:rPr>
          <w:sz w:val="28"/>
          <w:szCs w:val="28"/>
        </w:rPr>
        <w:t>доследственной</w:t>
      </w:r>
      <w:proofErr w:type="spellEnd"/>
      <w:r w:rsidRPr="00EA7067">
        <w:rPr>
          <w:sz w:val="28"/>
          <w:szCs w:val="28"/>
        </w:rPr>
        <w:t xml:space="preserve"> проверки, указанные повреждения вреда здоровью не причинили; осужденные не преследовали цели самоубийства, причинили телесные повреждения «в связи с эмоциональным состоянием»; противоправные действия в отношении их со стороны должностных лиц не совершались.</w:t>
      </w:r>
      <w:proofErr w:type="gramEnd"/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Уполномоченный совместно с Уполномоченным при Главе Удмуртской Республик</w:t>
      </w:r>
      <w:r w:rsidR="009446F9">
        <w:rPr>
          <w:sz w:val="28"/>
          <w:szCs w:val="28"/>
        </w:rPr>
        <w:t>и</w:t>
      </w:r>
      <w:r w:rsidRPr="00EA7067">
        <w:rPr>
          <w:sz w:val="28"/>
          <w:szCs w:val="28"/>
        </w:rPr>
        <w:t xml:space="preserve"> по правам ребенка Ольгой Авдеевой посетили колонию, провели индивидуальные беседы с каждым из указанных осужденных, которые, как и на </w:t>
      </w:r>
      <w:proofErr w:type="spellStart"/>
      <w:r w:rsidRPr="00EA7067">
        <w:rPr>
          <w:sz w:val="28"/>
          <w:szCs w:val="28"/>
        </w:rPr>
        <w:t>доследственной</w:t>
      </w:r>
      <w:proofErr w:type="spellEnd"/>
      <w:r w:rsidRPr="00EA7067">
        <w:rPr>
          <w:sz w:val="28"/>
          <w:szCs w:val="28"/>
        </w:rPr>
        <w:t xml:space="preserve"> проверке, от объяснения причин совершения акта </w:t>
      </w:r>
      <w:proofErr w:type="spellStart"/>
      <w:r w:rsidRPr="00EA7067">
        <w:rPr>
          <w:sz w:val="28"/>
          <w:szCs w:val="28"/>
        </w:rPr>
        <w:t>аутоагрессии</w:t>
      </w:r>
      <w:proofErr w:type="spellEnd"/>
      <w:r w:rsidRPr="00EA7067">
        <w:rPr>
          <w:sz w:val="28"/>
          <w:szCs w:val="28"/>
        </w:rPr>
        <w:t xml:space="preserve"> отказались.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Обсуждение с администрацией сложившейся ситуации дало основание предполагать, что одной из причин мог стать запрет администрации ИВК на потребление осужденными табака (курение) на территории колонии. Данное </w:t>
      </w:r>
      <w:r w:rsidRPr="00EA7067">
        <w:rPr>
          <w:sz w:val="28"/>
          <w:szCs w:val="28"/>
        </w:rPr>
        <w:lastRenderedPageBreak/>
        <w:t>обстоятельство дало повод для анализа возможной причины с точки зрения законодательства.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7067">
        <w:rPr>
          <w:sz w:val="28"/>
          <w:szCs w:val="28"/>
        </w:rPr>
        <w:t xml:space="preserve">Согласно Федеральному закону от 23.02.2013 № 15-ФЗ «Об охране здоровья граждан от </w:t>
      </w:r>
      <w:r w:rsidRPr="008F4C90">
        <w:rPr>
          <w:sz w:val="28"/>
          <w:szCs w:val="28"/>
        </w:rPr>
        <w:t>воздействия окружающего табачного дыма и последствий потребления табака»</w:t>
      </w:r>
      <w:r w:rsidRPr="008F4C90">
        <w:rPr>
          <w:color w:val="FF0000"/>
          <w:sz w:val="28"/>
          <w:szCs w:val="28"/>
        </w:rPr>
        <w:t xml:space="preserve"> </w:t>
      </w:r>
      <w:r w:rsidRPr="00770507">
        <w:rPr>
          <w:color w:val="000000" w:themeColor="text1"/>
          <w:sz w:val="28"/>
          <w:szCs w:val="28"/>
        </w:rPr>
        <w:t>(ФЗ №15)</w:t>
      </w:r>
      <w:r w:rsidRPr="00EA7067">
        <w:rPr>
          <w:bCs/>
          <w:color w:val="000000"/>
          <w:sz w:val="28"/>
          <w:szCs w:val="28"/>
          <w:shd w:val="clear" w:color="auto" w:fill="FFFFFF"/>
        </w:rPr>
        <w:t xml:space="preserve"> в перечень отдельных территорий, помещений и объектов, где</w:t>
      </w:r>
      <w:r w:rsidRPr="00EA7067">
        <w:rPr>
          <w:color w:val="000000"/>
          <w:sz w:val="28"/>
          <w:szCs w:val="28"/>
          <w:shd w:val="clear" w:color="auto" w:fill="FFFFFF"/>
        </w:rPr>
        <w:t xml:space="preserve"> запрещается курение табака, исправительные учреждения, в том числе воспитательные колонии, не входят. В то же время в</w:t>
      </w:r>
      <w:r w:rsidRPr="00EA7067">
        <w:rPr>
          <w:sz w:val="28"/>
          <w:szCs w:val="28"/>
        </w:rPr>
        <w:t xml:space="preserve"> законе </w:t>
      </w:r>
      <w:r w:rsidRPr="00EA7067">
        <w:rPr>
          <w:color w:val="000000"/>
          <w:sz w:val="28"/>
          <w:szCs w:val="28"/>
          <w:shd w:val="clear" w:color="auto" w:fill="FFFFFF"/>
        </w:rPr>
        <w:t>содержится запрет вовлечения детей в процесс потребления табака путем покупки для них либо передачи им табачных изделий или табачной продукции; по</w:t>
      </w:r>
      <w:r w:rsidRPr="00EA7067">
        <w:rPr>
          <w:rStyle w:val="blk"/>
          <w:color w:val="000000"/>
          <w:sz w:val="28"/>
          <w:szCs w:val="28"/>
        </w:rPr>
        <w:t>требления табака несовершеннолетними.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Согласно УИК </w:t>
      </w:r>
      <w:proofErr w:type="gramStart"/>
      <w:r w:rsidRPr="00EA7067">
        <w:rPr>
          <w:sz w:val="28"/>
          <w:szCs w:val="28"/>
        </w:rPr>
        <w:t>РФ</w:t>
      </w:r>
      <w:proofErr w:type="gramEnd"/>
      <w:r w:rsidRPr="00EA7067">
        <w:rPr>
          <w:sz w:val="28"/>
          <w:szCs w:val="28"/>
        </w:rPr>
        <w:t xml:space="preserve"> осужденным к лишению свободы в воспитательных колониях запрет на курение предусмотрен только в условиях дисциплинарного изолятора.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proofErr w:type="gramStart"/>
      <w:r w:rsidRPr="00EA7067">
        <w:rPr>
          <w:color w:val="3C3C3C"/>
          <w:spacing w:val="1"/>
          <w:sz w:val="28"/>
          <w:szCs w:val="28"/>
        </w:rPr>
        <w:t xml:space="preserve">Правила внутреннего распорядка воспитательных колоний уголовно-исполнительной системы (ПВР ВК), утвержденные приказом Минюста России от 06.10.2006 № 311, не содержат норм о полном запрете потребления осужденными табака, лишь предусматривают 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>запрет курения в не отведенных для этого местах; предоставляют право хранения осужденными табачных изделий в специально оборудованных администрацией учреждения местах.</w:t>
      </w:r>
      <w:proofErr w:type="gramEnd"/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color w:val="2D2D2D"/>
          <w:spacing w:val="1"/>
          <w:sz w:val="28"/>
          <w:szCs w:val="28"/>
          <w:shd w:val="clear" w:color="auto" w:fill="FFFFFF"/>
        </w:rPr>
        <w:t>Указанные положения УИК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РФ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>, ПВР ВК не находятся в противоречии с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770507">
        <w:rPr>
          <w:color w:val="000000" w:themeColor="text1"/>
          <w:spacing w:val="1"/>
          <w:sz w:val="28"/>
          <w:szCs w:val="28"/>
          <w:shd w:val="clear" w:color="auto" w:fill="FFFFFF"/>
        </w:rPr>
        <w:t>ФЗ №15,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 xml:space="preserve"> поскольку данные воспитательные колонии предназначены для отбывания</w:t>
      </w:r>
      <w:r w:rsidRPr="00EA7067">
        <w:rPr>
          <w:sz w:val="28"/>
          <w:szCs w:val="28"/>
        </w:rPr>
        <w:t xml:space="preserve"> наказания не только несовершеннолетними, но и осужденными, оставленными в воспитательных колониях до достижения ими возраста </w:t>
      </w:r>
      <w:r w:rsidR="00042B1A">
        <w:rPr>
          <w:sz w:val="28"/>
          <w:szCs w:val="28"/>
        </w:rPr>
        <w:br/>
      </w:r>
      <w:r w:rsidRPr="00EA7067">
        <w:rPr>
          <w:sz w:val="28"/>
          <w:szCs w:val="28"/>
        </w:rPr>
        <w:t xml:space="preserve">19 лет. </w:t>
      </w:r>
    </w:p>
    <w:p w:rsidR="007121C0" w:rsidRPr="00770507" w:rsidRDefault="007121C0" w:rsidP="007121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A7067">
        <w:rPr>
          <w:sz w:val="28"/>
          <w:szCs w:val="28"/>
        </w:rPr>
        <w:t xml:space="preserve">Вместе с тем, представляется целесообразным конкретизировать уголовно-исполнительное законодательство в контексте указанных и других положений </w:t>
      </w:r>
      <w:r w:rsidRPr="00770507">
        <w:rPr>
          <w:color w:val="000000" w:themeColor="text1"/>
          <w:sz w:val="28"/>
          <w:szCs w:val="28"/>
        </w:rPr>
        <w:t>ФЗ №15.</w:t>
      </w:r>
    </w:p>
    <w:p w:rsidR="007121C0" w:rsidRPr="00EA7067" w:rsidRDefault="007121C0" w:rsidP="007121C0">
      <w:pPr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Личный прием осужденных совмещается с обходом жилых и иных помещений исправительных учреждений в целях контроля материально-бытовых и других условий отбывания наказаний.</w:t>
      </w:r>
    </w:p>
    <w:p w:rsidR="007121C0" w:rsidRPr="00EA7067" w:rsidRDefault="007121C0" w:rsidP="007121C0">
      <w:pPr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Федеральное финансирование капитального ремонта объектов УФСИН по сравнению с 2015 г. сократилось на 43% и составило </w:t>
      </w:r>
      <w:r w:rsidRPr="00770507">
        <w:rPr>
          <w:color w:val="000000" w:themeColor="text1"/>
          <w:sz w:val="28"/>
          <w:szCs w:val="28"/>
        </w:rPr>
        <w:t>в 2017 г.</w:t>
      </w:r>
      <w:r>
        <w:rPr>
          <w:sz w:val="28"/>
          <w:szCs w:val="28"/>
        </w:rPr>
        <w:t xml:space="preserve"> </w:t>
      </w:r>
      <w:r w:rsidR="009446F9">
        <w:rPr>
          <w:sz w:val="28"/>
          <w:szCs w:val="28"/>
        </w:rPr>
        <w:br/>
      </w:r>
      <w:r w:rsidRPr="00EA7067">
        <w:rPr>
          <w:sz w:val="28"/>
          <w:szCs w:val="28"/>
        </w:rPr>
        <w:t>21387,5 тыс</w:t>
      </w:r>
      <w:r>
        <w:rPr>
          <w:sz w:val="28"/>
          <w:szCs w:val="28"/>
        </w:rPr>
        <w:t xml:space="preserve">. </w:t>
      </w:r>
      <w:r w:rsidRPr="00EA7067">
        <w:rPr>
          <w:sz w:val="28"/>
          <w:szCs w:val="28"/>
        </w:rPr>
        <w:t>рублей.</w:t>
      </w:r>
    </w:p>
    <w:p w:rsidR="007121C0" w:rsidRPr="00770507" w:rsidRDefault="007121C0" w:rsidP="007121C0">
      <w:pPr>
        <w:ind w:firstLine="708"/>
        <w:jc w:val="both"/>
        <w:rPr>
          <w:color w:val="000000" w:themeColor="text1"/>
          <w:sz w:val="28"/>
          <w:szCs w:val="28"/>
        </w:rPr>
      </w:pPr>
      <w:r w:rsidRPr="00770507">
        <w:rPr>
          <w:color w:val="000000" w:themeColor="text1"/>
          <w:sz w:val="28"/>
          <w:szCs w:val="28"/>
        </w:rPr>
        <w:t>Аналогичные темпы снижения финансирования произошли в ИК-3</w:t>
      </w:r>
      <w:r>
        <w:rPr>
          <w:color w:val="000000" w:themeColor="text1"/>
          <w:sz w:val="28"/>
          <w:szCs w:val="28"/>
        </w:rPr>
        <w:t>.</w:t>
      </w:r>
      <w:r w:rsidRPr="00770507">
        <w:rPr>
          <w:color w:val="000000" w:themeColor="text1"/>
          <w:sz w:val="28"/>
          <w:szCs w:val="28"/>
        </w:rPr>
        <w:t xml:space="preserve"> </w:t>
      </w:r>
    </w:p>
    <w:p w:rsidR="007121C0" w:rsidRPr="00EA7067" w:rsidRDefault="007121C0" w:rsidP="007121C0">
      <w:pPr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Однако существуют вопросы, </w:t>
      </w:r>
      <w:r>
        <w:rPr>
          <w:sz w:val="28"/>
          <w:szCs w:val="28"/>
        </w:rPr>
        <w:t>которые</w:t>
      </w:r>
      <w:r w:rsidRPr="00EA7067">
        <w:rPr>
          <w:sz w:val="28"/>
          <w:szCs w:val="28"/>
        </w:rPr>
        <w:t xml:space="preserve"> не  являю</w:t>
      </w:r>
      <w:r>
        <w:rPr>
          <w:sz w:val="28"/>
          <w:szCs w:val="28"/>
        </w:rPr>
        <w:t>тся</w:t>
      </w:r>
      <w:r w:rsidRPr="00EA7067">
        <w:rPr>
          <w:sz w:val="28"/>
          <w:szCs w:val="28"/>
        </w:rPr>
        <w:t xml:space="preserve"> основными критериями благополучного материально-технического состояния учреждений и не требую</w:t>
      </w:r>
      <w:r>
        <w:rPr>
          <w:sz w:val="28"/>
          <w:szCs w:val="28"/>
        </w:rPr>
        <w:t>т</w:t>
      </w:r>
      <w:r w:rsidRPr="00EA7067">
        <w:rPr>
          <w:sz w:val="28"/>
          <w:szCs w:val="28"/>
        </w:rPr>
        <w:t xml:space="preserve"> значительных финансовых вложений, но характеризую</w:t>
      </w:r>
      <w:r>
        <w:rPr>
          <w:sz w:val="28"/>
          <w:szCs w:val="28"/>
        </w:rPr>
        <w:t>т</w:t>
      </w:r>
      <w:r w:rsidRPr="00EA7067">
        <w:rPr>
          <w:sz w:val="28"/>
          <w:szCs w:val="28"/>
        </w:rPr>
        <w:t xml:space="preserve"> неоправданно несерьезное отношение к «мелочам», от которых, как сказано в афоризме, «бывают весьма важные последствия».</w:t>
      </w:r>
    </w:p>
    <w:p w:rsidR="007121C0" w:rsidRPr="00EA7067" w:rsidRDefault="007121C0" w:rsidP="007121C0">
      <w:pPr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Особенностью территорий ИК-3 и ИК-6 является повышенная влажность </w:t>
      </w:r>
      <w:r w:rsidRPr="00770507">
        <w:rPr>
          <w:color w:val="000000" w:themeColor="text1"/>
          <w:sz w:val="28"/>
          <w:szCs w:val="28"/>
        </w:rPr>
        <w:t>почвы, вследствие чего</w:t>
      </w:r>
      <w:r>
        <w:rPr>
          <w:sz w:val="28"/>
          <w:szCs w:val="28"/>
        </w:rPr>
        <w:t xml:space="preserve"> </w:t>
      </w:r>
      <w:r w:rsidRPr="00EA7067">
        <w:rPr>
          <w:sz w:val="28"/>
          <w:szCs w:val="28"/>
        </w:rPr>
        <w:t xml:space="preserve">отдельные пешеходные проходы в весенне-осенний период находятся в неудовлетворительном состоянии, что </w:t>
      </w:r>
      <w:r w:rsidRPr="00EA7067">
        <w:rPr>
          <w:sz w:val="28"/>
          <w:szCs w:val="28"/>
        </w:rPr>
        <w:lastRenderedPageBreak/>
        <w:t>подтвердило посещение 1 ноября ИК-3. Сплошная жидкая грязь при отсутствии необходимого количества временных деревянных мостков не только отрицательно характеризует состояние территории, но и влечет дополнительные затраты, связанные с загрязненностью.</w:t>
      </w:r>
    </w:p>
    <w:p w:rsidR="007121C0" w:rsidRPr="00EA7067" w:rsidRDefault="007121C0" w:rsidP="007121C0">
      <w:pPr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 xml:space="preserve">Вызывает вопросы и наличие представляющих опасность для здоровья повреждений дощатого пола одного из жилых помещений ИК-3. </w:t>
      </w:r>
    </w:p>
    <w:p w:rsidR="007121C0" w:rsidRPr="00EA7067" w:rsidRDefault="007121C0" w:rsidP="007121C0">
      <w:pPr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Недостаточное финансирование вряд ли может являться в данном случае причиной бездействия администрации.</w:t>
      </w:r>
    </w:p>
    <w:p w:rsidR="007121C0" w:rsidRPr="00770507" w:rsidRDefault="007121C0" w:rsidP="002D54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70507">
        <w:rPr>
          <w:color w:val="000000" w:themeColor="text1"/>
          <w:sz w:val="28"/>
          <w:szCs w:val="28"/>
        </w:rPr>
        <w:t xml:space="preserve">Важную часть работы Уполномоченного по контролю </w:t>
      </w:r>
      <w:r w:rsidR="002D5483">
        <w:rPr>
          <w:color w:val="000000" w:themeColor="text1"/>
          <w:sz w:val="28"/>
          <w:szCs w:val="28"/>
        </w:rPr>
        <w:t>мест принудительного содержания</w:t>
      </w:r>
      <w:r w:rsidRPr="00770507">
        <w:rPr>
          <w:color w:val="000000" w:themeColor="text1"/>
          <w:sz w:val="28"/>
          <w:szCs w:val="28"/>
        </w:rPr>
        <w:t xml:space="preserve"> составляет деятельность по рассмотрению поступающих почтой обращений осужденных, отбывающих наказание в виде лишения свободы, и лиц, содержащихся в следственных изоляторах (</w:t>
      </w:r>
      <w:proofErr w:type="spellStart"/>
      <w:r w:rsidRPr="00770507">
        <w:rPr>
          <w:color w:val="000000" w:themeColor="text1"/>
          <w:sz w:val="28"/>
          <w:szCs w:val="28"/>
        </w:rPr>
        <w:t>спецконтингент</w:t>
      </w:r>
      <w:proofErr w:type="spellEnd"/>
      <w:r w:rsidRPr="00770507">
        <w:rPr>
          <w:color w:val="000000" w:themeColor="text1"/>
          <w:sz w:val="28"/>
          <w:szCs w:val="28"/>
        </w:rPr>
        <w:t>).</w:t>
      </w:r>
    </w:p>
    <w:p w:rsidR="007121C0" w:rsidRPr="00770507" w:rsidRDefault="007121C0" w:rsidP="007121C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70507">
        <w:rPr>
          <w:color w:val="000000" w:themeColor="text1"/>
          <w:sz w:val="28"/>
          <w:szCs w:val="28"/>
        </w:rPr>
        <w:t xml:space="preserve">Следует с удовлетворением отметить, что его численность ежегодно снижается, за последние 11 лет уменьшилась почти в 2 раза и в 2017 г. составила 7778 человек. </w:t>
      </w:r>
    </w:p>
    <w:p w:rsidR="007121C0" w:rsidRPr="00770507" w:rsidRDefault="007121C0" w:rsidP="007121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70507">
        <w:rPr>
          <w:color w:val="000000" w:themeColor="text1"/>
          <w:sz w:val="28"/>
          <w:szCs w:val="28"/>
        </w:rPr>
        <w:t xml:space="preserve">В 2017 году от указанной категории лиц поступило каждое </w:t>
      </w:r>
      <w:r w:rsidR="00354275">
        <w:rPr>
          <w:color w:val="000000" w:themeColor="text1"/>
          <w:sz w:val="28"/>
          <w:szCs w:val="28"/>
        </w:rPr>
        <w:br/>
      </w:r>
      <w:r w:rsidRPr="00770507">
        <w:rPr>
          <w:color w:val="000000" w:themeColor="text1"/>
          <w:sz w:val="28"/>
          <w:szCs w:val="28"/>
        </w:rPr>
        <w:t>7</w:t>
      </w:r>
      <w:r w:rsidR="009446F9">
        <w:rPr>
          <w:color w:val="000000" w:themeColor="text1"/>
          <w:sz w:val="28"/>
          <w:szCs w:val="28"/>
        </w:rPr>
        <w:t>-е</w:t>
      </w:r>
      <w:r w:rsidRPr="00770507">
        <w:rPr>
          <w:color w:val="000000" w:themeColor="text1"/>
          <w:sz w:val="28"/>
          <w:szCs w:val="28"/>
        </w:rPr>
        <w:t xml:space="preserve"> обращение (20</w:t>
      </w:r>
      <w:r w:rsidR="002D5483">
        <w:rPr>
          <w:color w:val="000000" w:themeColor="text1"/>
          <w:sz w:val="28"/>
          <w:szCs w:val="28"/>
        </w:rPr>
        <w:t>2</w:t>
      </w:r>
      <w:r w:rsidRPr="00770507">
        <w:rPr>
          <w:color w:val="000000" w:themeColor="text1"/>
          <w:sz w:val="28"/>
          <w:szCs w:val="28"/>
        </w:rPr>
        <w:t xml:space="preserve">).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Наиболее распространенные из них связаны с вопросами осуществления деятельности администрации, режима (30%), предварительного расследования (24%), правосудия по уголовным делам (18%); жилищно-бытовым устройством после освобождения (10%).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Все они, за исключением обращений, связанных с уголовным судопроизводством, направляются для рассмотрения по подведомственности в вышестоящие в порядке подчиненности инстанции либо органы прокуратуры.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Полученная по итогам проверок информация Уполн</w:t>
      </w:r>
      <w:r w:rsidR="009446F9">
        <w:rPr>
          <w:sz w:val="28"/>
          <w:szCs w:val="28"/>
        </w:rPr>
        <w:t>омоченным анализируется. Как пра</w:t>
      </w:r>
      <w:r w:rsidRPr="00EA7067">
        <w:rPr>
          <w:sz w:val="28"/>
          <w:szCs w:val="28"/>
        </w:rPr>
        <w:t xml:space="preserve">вило, выявленные недостатки и нарушения устраняются.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Вместе с тем, допускаются отдельные факты, когда при очевидности нарушений УФСИН дается неверная оценка собранным обстоятельствам, рекомендации Уполномоченного по устранению нарушений к исполнению не принимаются. В таких случаях в органы прокуратуры направляются ходатайства о содействии в проведении надзорной проверки и принятии мер прокурорского реагирования.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color w:val="2D2D2D"/>
          <w:spacing w:val="1"/>
          <w:sz w:val="28"/>
          <w:szCs w:val="28"/>
          <w:shd w:val="clear" w:color="auto" w:fill="FFFFFF"/>
        </w:rPr>
        <w:t>Так, в рамках рассмотрения жалобы осужденного П. по протесту прокурора Удмуртской Республики отменен приказ УФСИН о порядке направления на переосвидетельствование находящихся в учреждения</w:t>
      </w:r>
      <w:r>
        <w:rPr>
          <w:color w:val="2D2D2D"/>
          <w:spacing w:val="1"/>
          <w:sz w:val="28"/>
          <w:szCs w:val="28"/>
          <w:shd w:val="clear" w:color="auto" w:fill="FFFFFF"/>
        </w:rPr>
        <w:t>х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 xml:space="preserve"> УФСИН осужденных - инвалидов, отдельные </w:t>
      </w:r>
      <w:proofErr w:type="gramStart"/>
      <w:r w:rsidRPr="00770507">
        <w:rPr>
          <w:color w:val="000000" w:themeColor="text1"/>
          <w:spacing w:val="1"/>
          <w:sz w:val="28"/>
          <w:szCs w:val="28"/>
          <w:shd w:val="clear" w:color="auto" w:fill="FFFFFF"/>
        </w:rPr>
        <w:t>положения</w:t>
      </w:r>
      <w:proofErr w:type="gramEnd"/>
      <w:r w:rsidRPr="00EA7067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которого 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>установлены с</w:t>
      </w:r>
      <w:r w:rsidRPr="00EA7067">
        <w:rPr>
          <w:sz w:val="28"/>
          <w:szCs w:val="28"/>
        </w:rPr>
        <w:t xml:space="preserve"> превышением компетенции территориального органа УИС.</w:t>
      </w:r>
    </w:p>
    <w:p w:rsidR="007121C0" w:rsidRPr="00770507" w:rsidRDefault="007121C0" w:rsidP="007121C0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pacing w:val="1"/>
          <w:sz w:val="28"/>
          <w:szCs w:val="28"/>
          <w:shd w:val="clear" w:color="auto" w:fill="FFFFFF"/>
        </w:rPr>
      </w:pPr>
      <w:r w:rsidRPr="00EA7067">
        <w:rPr>
          <w:color w:val="2D2D2D"/>
          <w:spacing w:val="1"/>
          <w:sz w:val="28"/>
          <w:szCs w:val="28"/>
          <w:shd w:val="clear" w:color="auto" w:fill="FFFFFF"/>
        </w:rPr>
        <w:t xml:space="preserve">По жалобе осужденного Б. установлено, что осужденным ИК-7, отбывающим наказание в строгих условиях, администрацией учреждения и УФСИН отказано в реализации права на просмотр телепередач. Уполномоченный обратился в ФСИН России, но и там не встретил 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lastRenderedPageBreak/>
        <w:t xml:space="preserve">взаимопонимания. </w:t>
      </w:r>
      <w:r w:rsidRPr="00770507">
        <w:rPr>
          <w:color w:val="000000" w:themeColor="text1"/>
          <w:spacing w:val="1"/>
          <w:sz w:val="28"/>
          <w:szCs w:val="28"/>
          <w:shd w:val="clear" w:color="auto" w:fill="FFFFFF"/>
        </w:rPr>
        <w:t>Лишь после обращения в прокуратуру республики администрации учреждения предложено принять меры к соблюдению права. Однако, к</w:t>
      </w:r>
      <w:r w:rsidRPr="00770507">
        <w:rPr>
          <w:rFonts w:cs="Arial"/>
          <w:color w:val="000000" w:themeColor="text1"/>
          <w:spacing w:val="1"/>
          <w:sz w:val="28"/>
          <w:szCs w:val="28"/>
          <w:shd w:val="clear" w:color="auto" w:fill="FFFFFF"/>
        </w:rPr>
        <w:t>ак сообщила администрация, для этого потребуется дополнительное финансирование.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О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>сужденн</w:t>
      </w:r>
      <w:r>
        <w:rPr>
          <w:color w:val="2D2D2D"/>
          <w:spacing w:val="1"/>
          <w:sz w:val="28"/>
          <w:szCs w:val="28"/>
          <w:shd w:val="clear" w:color="auto" w:fill="FFFFFF"/>
        </w:rPr>
        <w:t>ый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 xml:space="preserve"> М.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жаловался 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>на незаконный перевод из колонии - поселения в следственный изолятор для участия в судебном рассмотрении вопроса, свя</w:t>
      </w:r>
      <w:r>
        <w:rPr>
          <w:color w:val="2D2D2D"/>
          <w:spacing w:val="1"/>
          <w:sz w:val="28"/>
          <w:szCs w:val="28"/>
          <w:shd w:val="clear" w:color="auto" w:fill="FFFFFF"/>
        </w:rPr>
        <w:t>занного с исполнением приговора.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 xml:space="preserve"> Уполномоченный, усмотрев нарушение, обратился за содействием в прокуратуру Удмуртской Республики. Прокурорской проверкой выявлен ряд подобных фактов; данная судебная практика признана необоснованной. </w:t>
      </w:r>
      <w:proofErr w:type="gramStart"/>
      <w:r w:rsidRPr="00EA7067">
        <w:rPr>
          <w:color w:val="2D2D2D"/>
          <w:spacing w:val="1"/>
          <w:sz w:val="28"/>
          <w:szCs w:val="28"/>
          <w:shd w:val="clear" w:color="auto" w:fill="FFFFFF"/>
        </w:rPr>
        <w:t>Предложения прокуратуры по устранению нарушений рассмотрены Верховным судом Удмуртской Республики и УФСИН с принятием мер, направленных на исключение фактов вынесения необоснованных судебных постановлений о переводе осужденных к лишению свободы в следственный изолятор; рассмотрение судом вопросов в порядке исполнения приговоров в отношении данной категории осужденных с использованием видеоконференц</w:t>
      </w:r>
      <w:r w:rsidR="00354275">
        <w:rPr>
          <w:color w:val="2D2D2D"/>
          <w:spacing w:val="1"/>
          <w:sz w:val="28"/>
          <w:szCs w:val="28"/>
          <w:shd w:val="clear" w:color="auto" w:fill="FFFFFF"/>
        </w:rPr>
        <w:t>-</w:t>
      </w:r>
      <w:r w:rsidRPr="00EA7067">
        <w:rPr>
          <w:color w:val="2D2D2D"/>
          <w:spacing w:val="1"/>
          <w:sz w:val="28"/>
          <w:szCs w:val="28"/>
          <w:shd w:val="clear" w:color="auto" w:fill="FFFFFF"/>
        </w:rPr>
        <w:t xml:space="preserve">связи либо по месту отбывания наказания. </w:t>
      </w:r>
      <w:proofErr w:type="gramEnd"/>
    </w:p>
    <w:p w:rsidR="007121C0" w:rsidRPr="00770507" w:rsidRDefault="007121C0" w:rsidP="007121C0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proofErr w:type="gramStart"/>
      <w:r w:rsidRPr="00770507">
        <w:rPr>
          <w:color w:val="000000" w:themeColor="text1"/>
          <w:spacing w:val="1"/>
          <w:sz w:val="28"/>
          <w:szCs w:val="28"/>
          <w:shd w:val="clear" w:color="auto" w:fill="FFFFFF"/>
        </w:rPr>
        <w:t>По результатам взаимодействия с Удмуртской прокуратурой по надзору за соблюдением законов в исправительных учреждениях</w:t>
      </w:r>
      <w:proofErr w:type="gramEnd"/>
      <w:r w:rsidRPr="00770507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и внесенных представлений об устранении нарушений администрацией ИК-8 приняты дополнительные меры к соблюдению предусмотренного законодательством права осужденных на ознакомление с материалами личного дела; улучшению банно-прачечного обеспечения. </w:t>
      </w:r>
    </w:p>
    <w:p w:rsidR="007121C0" w:rsidRPr="00770507" w:rsidRDefault="007121C0" w:rsidP="007121C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70507">
        <w:rPr>
          <w:color w:val="000000" w:themeColor="text1"/>
          <w:sz w:val="28"/>
          <w:szCs w:val="28"/>
        </w:rPr>
        <w:t xml:space="preserve">Каждое 10-е из общего числа поступивших из </w:t>
      </w:r>
      <w:r w:rsidR="00136F05">
        <w:rPr>
          <w:color w:val="000000" w:themeColor="text1"/>
          <w:sz w:val="28"/>
          <w:szCs w:val="28"/>
        </w:rPr>
        <w:t>мест принудительного содержания</w:t>
      </w:r>
      <w:r w:rsidRPr="00770507">
        <w:rPr>
          <w:color w:val="000000" w:themeColor="text1"/>
          <w:sz w:val="28"/>
          <w:szCs w:val="28"/>
        </w:rPr>
        <w:t xml:space="preserve"> обращений касается реализации права на медицинскую помощь и охрану здоровья</w:t>
      </w:r>
      <w:r w:rsidR="00136F05">
        <w:rPr>
          <w:color w:val="000000" w:themeColor="text1"/>
          <w:sz w:val="28"/>
          <w:szCs w:val="28"/>
        </w:rPr>
        <w:t xml:space="preserve">. 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По каждому обращению проводится проверка полноты, качества диагностики, лечения; при наличии оснований принимаются необходимые меры.</w:t>
      </w:r>
      <w:r>
        <w:rPr>
          <w:sz w:val="28"/>
          <w:szCs w:val="28"/>
        </w:rPr>
        <w:t xml:space="preserve"> </w:t>
      </w:r>
      <w:r w:rsidRPr="00EA7067">
        <w:rPr>
          <w:sz w:val="28"/>
          <w:szCs w:val="28"/>
        </w:rPr>
        <w:t xml:space="preserve">Иногда такие проверки имеют </w:t>
      </w:r>
      <w:r>
        <w:rPr>
          <w:sz w:val="28"/>
          <w:szCs w:val="28"/>
        </w:rPr>
        <w:t xml:space="preserve">срочный </w:t>
      </w:r>
      <w:r w:rsidRPr="00EA7067">
        <w:rPr>
          <w:sz w:val="28"/>
          <w:szCs w:val="28"/>
        </w:rPr>
        <w:t>характер.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К Уполномоченному обратилась ОНК в интересах осужденного А., нуждающегося по заключению врачей медицинской организации государственной системы здравоохранения в проведении экстренной операции.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По мнению ОНК, принимаемых с ее стороны мер для решения вопроса  недостаточно.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После консультаций Уполномоченного с министром здравоохранения Удмуртской Республики, главным врачом 1-й Республиканской клинической больницы, обращения в МСЧ-18 с просьбой об оказании необходимой медицинской помощи больной госпитализирован в медицинскую организацию государственной системы здравоохранения, где ему проведена операция, назначено соответствующее лечение.</w:t>
      </w:r>
    </w:p>
    <w:p w:rsidR="007121C0" w:rsidRPr="00EA7067" w:rsidRDefault="007121C0" w:rsidP="00712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67">
        <w:rPr>
          <w:sz w:val="28"/>
          <w:szCs w:val="28"/>
        </w:rPr>
        <w:t>Проверкой обращения осужденного И. выявлено временное отсутствие в  исправительном учреждении необходимого медицинского препарата для лечения болезни, вызванной вирусом иммунодефицита человека (ВИЧ).</w:t>
      </w:r>
    </w:p>
    <w:p w:rsidR="00FA5AE2" w:rsidRDefault="007121C0" w:rsidP="00FA5AE2">
      <w:pPr>
        <w:spacing w:after="1" w:line="280" w:lineRule="atLeast"/>
        <w:jc w:val="both"/>
        <w:rPr>
          <w:b/>
          <w:sz w:val="28"/>
          <w:szCs w:val="28"/>
        </w:rPr>
      </w:pPr>
      <w:r w:rsidRPr="00EA7067">
        <w:rPr>
          <w:sz w:val="28"/>
          <w:szCs w:val="28"/>
        </w:rPr>
        <w:lastRenderedPageBreak/>
        <w:t>Данный факт нуждается в дополнительной проверке в целях выяснения причин недостатка медицинских препаратов для лечения социально значимого и представляющего опасность для окружающих заболевания.</w:t>
      </w:r>
      <w:r w:rsidR="00FA5AE2" w:rsidRPr="00FA5AE2">
        <w:rPr>
          <w:b/>
          <w:sz w:val="28"/>
          <w:szCs w:val="28"/>
        </w:rPr>
        <w:t xml:space="preserve"> </w:t>
      </w:r>
    </w:p>
    <w:p w:rsidR="00FA5AE2" w:rsidRDefault="00FA5AE2" w:rsidP="00FA5AE2">
      <w:pPr>
        <w:spacing w:after="1" w:line="280" w:lineRule="atLeast"/>
        <w:jc w:val="both"/>
        <w:rPr>
          <w:b/>
          <w:sz w:val="28"/>
          <w:szCs w:val="28"/>
        </w:rPr>
      </w:pPr>
    </w:p>
    <w:p w:rsidR="00FA5AE2" w:rsidRDefault="00FA5AE2" w:rsidP="009C6FB9">
      <w:pPr>
        <w:spacing w:after="1" w:line="280" w:lineRule="atLeast"/>
        <w:ind w:left="106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Гарантии прав в деятельности правоохранительных органов</w:t>
      </w:r>
    </w:p>
    <w:p w:rsidR="00FA5AE2" w:rsidRDefault="00FA5AE2" w:rsidP="009C6FB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A5AE2" w:rsidRPr="00E46F7C" w:rsidRDefault="00FA5AE2" w:rsidP="00FA5AE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Динамика поступивших обращений, касающихся деятельности правоохранительных органов, за последние 3 года характеризуется относительной нестабильностью: если в 2016 г. отмечалось сокращение </w:t>
      </w:r>
      <w:r w:rsidR="00A929F1">
        <w:rPr>
          <w:color w:val="000000" w:themeColor="text1"/>
          <w:sz w:val="28"/>
          <w:szCs w:val="28"/>
        </w:rPr>
        <w:br/>
      </w:r>
      <w:r w:rsidR="009446F9">
        <w:rPr>
          <w:color w:val="000000" w:themeColor="text1"/>
          <w:sz w:val="28"/>
          <w:szCs w:val="28"/>
        </w:rPr>
        <w:t>на 40</w:t>
      </w:r>
      <w:r w:rsidRPr="00E46F7C">
        <w:rPr>
          <w:color w:val="000000" w:themeColor="text1"/>
          <w:sz w:val="28"/>
          <w:szCs w:val="28"/>
        </w:rPr>
        <w:t>%, то  в 2017 г. «с точностью наоборот» - рост на 40% (135). При этом их доля в общей структуре обращений сохраняется на уровне 8-9%.</w:t>
      </w:r>
    </w:p>
    <w:p w:rsidR="001D3F9E" w:rsidRDefault="001D3F9E" w:rsidP="00FA5AE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75% обращений касаются вопросов уголовного судопроизводства (досудебного производства).</w:t>
      </w:r>
    </w:p>
    <w:p w:rsidR="00FA5AE2" w:rsidRPr="00E46F7C" w:rsidRDefault="00FA5AE2" w:rsidP="00FA5AE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>Все они в соответствии с законом и соглашениями о взаимодействии направлены по подведомственности и рассмотрены прокуратурой Удмуртской Республики, следственным управлением Следственного комитета Российской Федерации по Удмуртской Республике (СУ СКР), МВД по Удмуртской Республике (МВД), их территориальными органами с проведением соответствующих проверок.</w:t>
      </w:r>
    </w:p>
    <w:p w:rsidR="00FA5AE2" w:rsidRPr="00E46F7C" w:rsidRDefault="00FA5AE2" w:rsidP="00FA5AE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46F7C">
        <w:rPr>
          <w:color w:val="000000" w:themeColor="text1"/>
          <w:sz w:val="28"/>
          <w:szCs w:val="28"/>
        </w:rPr>
        <w:t xml:space="preserve">По их результатам при содействии Уполномоченного в каждом </w:t>
      </w:r>
      <w:r w:rsidR="009446F9">
        <w:rPr>
          <w:color w:val="000000" w:themeColor="text1"/>
          <w:sz w:val="28"/>
          <w:szCs w:val="28"/>
        </w:rPr>
        <w:br/>
      </w:r>
      <w:r w:rsidRPr="00E46F7C">
        <w:rPr>
          <w:color w:val="000000" w:themeColor="text1"/>
          <w:sz w:val="28"/>
          <w:szCs w:val="28"/>
        </w:rPr>
        <w:t>8</w:t>
      </w:r>
      <w:r w:rsidR="009446F9">
        <w:rPr>
          <w:color w:val="000000" w:themeColor="text1"/>
          <w:sz w:val="28"/>
          <w:szCs w:val="28"/>
        </w:rPr>
        <w:t>-м</w:t>
      </w:r>
      <w:r w:rsidRPr="00E46F7C">
        <w:rPr>
          <w:color w:val="000000" w:themeColor="text1"/>
          <w:sz w:val="28"/>
          <w:szCs w:val="28"/>
        </w:rPr>
        <w:t xml:space="preserve"> случае приняты меры реагирования, в том числе решения о проведении дополнительной </w:t>
      </w:r>
      <w:proofErr w:type="spellStart"/>
      <w:r w:rsidRPr="00E46F7C">
        <w:rPr>
          <w:color w:val="000000" w:themeColor="text1"/>
          <w:sz w:val="28"/>
          <w:szCs w:val="28"/>
        </w:rPr>
        <w:t>доследственной</w:t>
      </w:r>
      <w:proofErr w:type="spellEnd"/>
      <w:r w:rsidRPr="00E46F7C">
        <w:rPr>
          <w:color w:val="000000" w:themeColor="text1"/>
          <w:sz w:val="28"/>
          <w:szCs w:val="28"/>
        </w:rPr>
        <w:t xml:space="preserve"> проверки, дополнительного расследования (прокуратура Удмуртской Республики, прокуратура Ленинского района </w:t>
      </w:r>
      <w:r w:rsidR="009446F9">
        <w:rPr>
          <w:color w:val="000000" w:themeColor="text1"/>
          <w:sz w:val="28"/>
          <w:szCs w:val="28"/>
        </w:rPr>
        <w:br/>
      </w:r>
      <w:r w:rsidRPr="00E46F7C">
        <w:rPr>
          <w:color w:val="000000" w:themeColor="text1"/>
          <w:sz w:val="28"/>
          <w:szCs w:val="28"/>
        </w:rPr>
        <w:t xml:space="preserve">г. Ижевска, </w:t>
      </w:r>
      <w:proofErr w:type="spellStart"/>
      <w:r w:rsidRPr="00E46F7C">
        <w:rPr>
          <w:color w:val="000000" w:themeColor="text1"/>
          <w:sz w:val="28"/>
          <w:szCs w:val="28"/>
        </w:rPr>
        <w:t>Глазовская</w:t>
      </w:r>
      <w:proofErr w:type="spellEnd"/>
      <w:r w:rsidRPr="00E46F7C">
        <w:rPr>
          <w:color w:val="000000" w:themeColor="text1"/>
          <w:sz w:val="28"/>
          <w:szCs w:val="28"/>
        </w:rPr>
        <w:t xml:space="preserve"> межрайонная прокуратура, прокуратура </w:t>
      </w:r>
      <w:proofErr w:type="spellStart"/>
      <w:r w:rsidRPr="00E46F7C">
        <w:rPr>
          <w:color w:val="000000" w:themeColor="text1"/>
          <w:sz w:val="28"/>
          <w:szCs w:val="28"/>
        </w:rPr>
        <w:t>Завьяловского</w:t>
      </w:r>
      <w:proofErr w:type="spellEnd"/>
      <w:r w:rsidRPr="00E46F7C">
        <w:rPr>
          <w:color w:val="000000" w:themeColor="text1"/>
          <w:sz w:val="28"/>
          <w:szCs w:val="28"/>
        </w:rPr>
        <w:t xml:space="preserve"> района, </w:t>
      </w:r>
      <w:proofErr w:type="spellStart"/>
      <w:r w:rsidRPr="00E46F7C">
        <w:rPr>
          <w:color w:val="000000" w:themeColor="text1"/>
          <w:sz w:val="28"/>
          <w:szCs w:val="28"/>
        </w:rPr>
        <w:t>Можгинская</w:t>
      </w:r>
      <w:proofErr w:type="spellEnd"/>
      <w:r w:rsidRPr="00E46F7C">
        <w:rPr>
          <w:color w:val="000000" w:themeColor="text1"/>
          <w:sz w:val="28"/>
          <w:szCs w:val="28"/>
        </w:rPr>
        <w:t xml:space="preserve"> межрайонная прокуратура, прокуратура </w:t>
      </w:r>
      <w:proofErr w:type="spellStart"/>
      <w:r w:rsidRPr="00E46F7C">
        <w:rPr>
          <w:color w:val="000000" w:themeColor="text1"/>
          <w:sz w:val="28"/>
          <w:szCs w:val="28"/>
        </w:rPr>
        <w:t>Селтинского</w:t>
      </w:r>
      <w:proofErr w:type="spellEnd"/>
      <w:r w:rsidRPr="00E46F7C">
        <w:rPr>
          <w:color w:val="000000" w:themeColor="text1"/>
          <w:sz w:val="28"/>
          <w:szCs w:val="28"/>
        </w:rPr>
        <w:t xml:space="preserve"> района, СУ СКР, следственное управление МВД, следственное управление УМВД России по г. Ижевску);</w:t>
      </w:r>
      <w:proofErr w:type="gramEnd"/>
      <w:r w:rsidRPr="00E46F7C">
        <w:rPr>
          <w:color w:val="000000" w:themeColor="text1"/>
          <w:sz w:val="28"/>
          <w:szCs w:val="28"/>
        </w:rPr>
        <w:t xml:space="preserve"> подано исковое заявление в суд в защиту прав  престарелого (прокуратура </w:t>
      </w:r>
      <w:proofErr w:type="spellStart"/>
      <w:r w:rsidRPr="00E46F7C">
        <w:rPr>
          <w:color w:val="000000" w:themeColor="text1"/>
          <w:sz w:val="28"/>
          <w:szCs w:val="28"/>
        </w:rPr>
        <w:t>Завьяловского</w:t>
      </w:r>
      <w:proofErr w:type="spellEnd"/>
      <w:r w:rsidRPr="00E46F7C">
        <w:rPr>
          <w:color w:val="000000" w:themeColor="text1"/>
          <w:sz w:val="28"/>
          <w:szCs w:val="28"/>
        </w:rPr>
        <w:t xml:space="preserve"> района) и другие меры.</w:t>
      </w:r>
    </w:p>
    <w:p w:rsidR="00FA5AE2" w:rsidRPr="00E46F7C" w:rsidRDefault="00FA5AE2" w:rsidP="00FA5AE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  <w:lang w:val="en-US"/>
        </w:rPr>
        <w:t>C</w:t>
      </w:r>
      <w:proofErr w:type="spellStart"/>
      <w:r w:rsidRPr="00E46F7C">
        <w:rPr>
          <w:color w:val="000000" w:themeColor="text1"/>
          <w:sz w:val="28"/>
          <w:szCs w:val="28"/>
        </w:rPr>
        <w:t>ледует</w:t>
      </w:r>
      <w:proofErr w:type="spellEnd"/>
      <w:r w:rsidRPr="00E46F7C">
        <w:rPr>
          <w:color w:val="000000" w:themeColor="text1"/>
          <w:sz w:val="28"/>
          <w:szCs w:val="28"/>
        </w:rPr>
        <w:t xml:space="preserve"> отметить, что с одной жалобы в 2016 г. до 8</w:t>
      </w:r>
      <w:r w:rsidR="009446F9">
        <w:rPr>
          <w:color w:val="000000" w:themeColor="text1"/>
          <w:sz w:val="28"/>
          <w:szCs w:val="28"/>
        </w:rPr>
        <w:t>-ми</w:t>
      </w:r>
      <w:r w:rsidRPr="00E46F7C">
        <w:rPr>
          <w:color w:val="000000" w:themeColor="text1"/>
          <w:sz w:val="28"/>
          <w:szCs w:val="28"/>
        </w:rPr>
        <w:t xml:space="preserve"> </w:t>
      </w:r>
      <w:r w:rsidR="009446F9">
        <w:rPr>
          <w:color w:val="000000" w:themeColor="text1"/>
          <w:sz w:val="28"/>
          <w:szCs w:val="28"/>
        </w:rPr>
        <w:br/>
      </w:r>
      <w:r w:rsidRPr="00E46F7C">
        <w:rPr>
          <w:color w:val="000000" w:themeColor="text1"/>
          <w:sz w:val="28"/>
          <w:szCs w:val="28"/>
        </w:rPr>
        <w:t>в 2017 г. возросли жалобы в связи с производством по делам об административных правонарушениях. По трем из них проверками выявлены нарушения закона (прокуратур</w:t>
      </w:r>
      <w:r w:rsidR="00136F05">
        <w:rPr>
          <w:color w:val="000000" w:themeColor="text1"/>
          <w:sz w:val="28"/>
          <w:szCs w:val="28"/>
        </w:rPr>
        <w:t>ы</w:t>
      </w:r>
      <w:r w:rsidRPr="00E46F7C">
        <w:rPr>
          <w:color w:val="000000" w:themeColor="text1"/>
          <w:sz w:val="28"/>
          <w:szCs w:val="28"/>
        </w:rPr>
        <w:t xml:space="preserve"> Ленинского, Первомайского районов </w:t>
      </w:r>
      <w:proofErr w:type="gramStart"/>
      <w:r w:rsidRPr="00E46F7C">
        <w:rPr>
          <w:color w:val="000000" w:themeColor="text1"/>
          <w:sz w:val="28"/>
          <w:szCs w:val="28"/>
        </w:rPr>
        <w:t>г</w:t>
      </w:r>
      <w:proofErr w:type="gramEnd"/>
      <w:r w:rsidRPr="00E46F7C">
        <w:rPr>
          <w:color w:val="000000" w:themeColor="text1"/>
          <w:sz w:val="28"/>
          <w:szCs w:val="28"/>
        </w:rPr>
        <w:t xml:space="preserve">. Ижевска, МВД). 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46F7C">
        <w:rPr>
          <w:color w:val="000000" w:themeColor="text1"/>
          <w:sz w:val="28"/>
          <w:szCs w:val="28"/>
        </w:rPr>
        <w:t>По жалобе В., руководителя общественной кампании в поддержку выдвижения кандидат</w:t>
      </w:r>
      <w:r w:rsidR="00136F05">
        <w:rPr>
          <w:color w:val="000000" w:themeColor="text1"/>
          <w:sz w:val="28"/>
          <w:szCs w:val="28"/>
        </w:rPr>
        <w:t>а</w:t>
      </w:r>
      <w:r w:rsidRPr="00E46F7C">
        <w:rPr>
          <w:color w:val="000000" w:themeColor="text1"/>
          <w:sz w:val="28"/>
          <w:szCs w:val="28"/>
        </w:rPr>
        <w:t xml:space="preserve"> на выборах Президента Российской Федерации, на нарушение порядка производства по делу об административном правонарушении, в том числе изъятия агитационного материала, по представлению прокурора в отношении участкового уполномоченного полиции отдела полиции № 1 УМВД России по г. Ижевску приняты меры дисциплинарного воздействия, производство по делу прекращено за отсутствием состава административного правонарушения.</w:t>
      </w:r>
      <w:proofErr w:type="gramEnd"/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По жалобе А. на нарушения порядка изъятия огнестрельного охотничьего оружия по представлению прокурора сотрудник отдела </w:t>
      </w:r>
      <w:r w:rsidRPr="00E46F7C">
        <w:rPr>
          <w:color w:val="000000" w:themeColor="text1"/>
          <w:sz w:val="28"/>
          <w:szCs w:val="28"/>
        </w:rPr>
        <w:lastRenderedPageBreak/>
        <w:t xml:space="preserve">лицензионно-разрешительной работы </w:t>
      </w:r>
      <w:proofErr w:type="gramStart"/>
      <w:r w:rsidRPr="00E46F7C">
        <w:rPr>
          <w:color w:val="000000" w:themeColor="text1"/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 w:rsidRPr="00E46F7C">
        <w:rPr>
          <w:color w:val="000000" w:themeColor="text1"/>
          <w:sz w:val="28"/>
          <w:szCs w:val="28"/>
        </w:rPr>
        <w:t xml:space="preserve"> по Удмуртской Республике привлечен к дисциплинарной ответственности с принятием мер к недопущению впредь подобных нарушений.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Заключенные с прокуратурой Удмуртской Республики, СУ СКР, МВД  соглашения о взаимодействии позволяют Уполномоченному по поступившим к нему жалобам и заявлениям обращаться за информацией о результатах проверок обращений.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От своевременности и полноты полученных сведений зависит другая, более важная составляющая компетенции Уполномоченного - анализ соблюдения (нарушения) прав, свобод и законных интересов человека и гражданина.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>Практика показывает, что рассмотрение обращений Уполномоченного руководителями правоохранительных органов республики обеспечивает надлежащий контроль их исполнения, своевременное направление необходимой информации.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>В то же время в работе руководителей территориальных органов допускаются упущения, недостатки, свидетельствующие о необходимости принятия мер к улучшению взаимодействия.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Обобщение практики информирования территориальными органами внутренних дел Удмуртской Республики (ОВД) о результатах рассмотрения направленных Уполномоченным по подведомственности обращений граждан показало, что по каждому третьему из них информация поступила по истечении полутора месяцев и более; свыше 40% ответов ожидались от 2,5 до 4 месяцев.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>По каждому четвертому обращению ответы даются должностными лицами, не являющимися руководителями ОВД.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В июле из МВД запрошена информация о результатах рассмотрения обращения Р. о противоправной деятельности неустановленных лиц, направленной на завладение жилым помещением, сопряженной с угрозами уничтожения имущества. Краткий, не раскрывающий результаты проверки доводов заявителя, ответ начальника полиции УМВД России по </w:t>
      </w:r>
      <w:proofErr w:type="gramStart"/>
      <w:r w:rsidRPr="00E46F7C">
        <w:rPr>
          <w:color w:val="000000" w:themeColor="text1"/>
          <w:sz w:val="28"/>
          <w:szCs w:val="28"/>
        </w:rPr>
        <w:t>г</w:t>
      </w:r>
      <w:proofErr w:type="gramEnd"/>
      <w:r w:rsidRPr="00E46F7C">
        <w:rPr>
          <w:color w:val="000000" w:themeColor="text1"/>
          <w:sz w:val="28"/>
          <w:szCs w:val="28"/>
        </w:rPr>
        <w:t>. Ижевску (УМВД) об отказе в возбуждении  уголовного дела не позволил Уполномоченному провести анализ соблюдения прав. На повторный запрос ответ к Уполномоченному поступил только в 2018 г.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>Более двух месяцев УМВД рассматривался направленный в ноябре запрос информации по коллективному обращению  жильцов многоквартирного дома о систематическом  нарушении тишины и покоя, бездействии государственных структур по пресечению нарушений общественного порядка.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В последние годы получили распространение сообщения в адрес Уполномоченного о правонарушениях, происшествиях в бытовой сфере, во многих случаях содержащие жалобы на ненадлежащее по ним реагирование </w:t>
      </w:r>
      <w:r w:rsidRPr="00E46F7C">
        <w:rPr>
          <w:color w:val="000000" w:themeColor="text1"/>
          <w:sz w:val="28"/>
          <w:szCs w:val="28"/>
        </w:rPr>
        <w:lastRenderedPageBreak/>
        <w:t xml:space="preserve">органов внутренних дел. В 2017 г. доля их составила 28% от общего числа обращений, касающихся деятельности органов внутренних дел.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Из 29 обращений данной категории две трети связаны с нарушением тишины и покоя по месту жительства, иных противоправных действиях со стороны соседей, родственников, других лиц в быту.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Деятельность полиции по их приему, регистрации, проверке, принятию решений по заявлениям, сообщениям о преступлениях, административных правонарушениях, происшествиях относится к ее основным направлениям, связанным с обеспечением защиты личности от противоправных посягательств, их выявлением, пресечением и предупреждением.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Об особой важности этой работы, от которой зависит благополучие населения, свидетельствует, в частности, создание совместным решением руководителей правоохранительных органов Удмуртской Республики межведомственной рабочей группы по профилактике правонарушений и преступлений, совершаемых в быту, и проводимая группой в регулярном режиме работа под руководством заместителя прокурора Удмуртской Республики.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>Между тем результаты проводимых проверок обращений граждан показывают, что работа органов внутренних дел в этом направлении нуждается в усилении ведомственного контроля.</w:t>
      </w:r>
    </w:p>
    <w:p w:rsidR="00FA5AE2" w:rsidRPr="00E46F7C" w:rsidRDefault="00FA5AE2" w:rsidP="00FA5AE2">
      <w:pPr>
        <w:tabs>
          <w:tab w:val="left" w:pos="720"/>
        </w:tabs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Ветеран труда К. из </w:t>
      </w:r>
      <w:proofErr w:type="gramStart"/>
      <w:r w:rsidRPr="00E46F7C">
        <w:rPr>
          <w:color w:val="000000" w:themeColor="text1"/>
          <w:sz w:val="28"/>
          <w:szCs w:val="28"/>
        </w:rPr>
        <w:t>г</w:t>
      </w:r>
      <w:proofErr w:type="gramEnd"/>
      <w:r w:rsidRPr="00E46F7C">
        <w:rPr>
          <w:color w:val="000000" w:themeColor="text1"/>
          <w:sz w:val="28"/>
          <w:szCs w:val="28"/>
        </w:rPr>
        <w:t xml:space="preserve">. Ижевска заявил о систематическом нарушении соседом С. правил пользования жилым помещением, тишины и покоя в ночное время, непринятии полицией мер к пресечению антиобщественного поведения; указал, что нарушения продолжаются на протяжении нескольких лет, с заявлениями в отдел полиции № 2 УМВД обращался многократно; материалы проверок направляются в административную комиссию при Администрации Октябрьского района </w:t>
      </w:r>
      <w:proofErr w:type="gramStart"/>
      <w:r w:rsidRPr="00E46F7C">
        <w:rPr>
          <w:color w:val="000000" w:themeColor="text1"/>
          <w:sz w:val="28"/>
          <w:szCs w:val="28"/>
        </w:rPr>
        <w:t>г</w:t>
      </w:r>
      <w:proofErr w:type="gramEnd"/>
      <w:r w:rsidRPr="00E46F7C">
        <w:rPr>
          <w:color w:val="000000" w:themeColor="text1"/>
          <w:sz w:val="28"/>
          <w:szCs w:val="28"/>
        </w:rPr>
        <w:t xml:space="preserve">. Ижевска, но к административной ответственности С. не привлекается.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46F7C">
        <w:rPr>
          <w:color w:val="000000" w:themeColor="text1"/>
          <w:sz w:val="28"/>
          <w:szCs w:val="28"/>
        </w:rPr>
        <w:t>При содействии Уполномоченного прокуратурой Удмуртской Республики организована  проверка  работы данного отдела полиции по  рассмотрению заявлений К., которая показала, что С. за нарушение тишины и покоя граждан привлечен к административной ответственности единственный раз; отделом полиции не принято необходимых мер для сбора доказательств по обращениям К., что явилось причиной прекращения и отказа административной комиссией в возбуждении дел об административных правонарушениях.</w:t>
      </w:r>
      <w:proofErr w:type="gramEnd"/>
      <w:r w:rsidRPr="00E46F7C">
        <w:rPr>
          <w:color w:val="000000" w:themeColor="text1"/>
          <w:sz w:val="28"/>
          <w:szCs w:val="28"/>
        </w:rPr>
        <w:t xml:space="preserve"> По представлению прокуратуры виновные должностные лица отдела полиции привлечены к дисциплинарной ответственности, УМВД деятельность отделов полиции УМВД по исполнению законодательства об административной ответственности за нарушение тишины и покоя в ночное время взята на контроль.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В коллективном обращении к Уполномоченному жителей частного сектора </w:t>
      </w:r>
      <w:proofErr w:type="gramStart"/>
      <w:r w:rsidRPr="00E46F7C">
        <w:rPr>
          <w:color w:val="000000" w:themeColor="text1"/>
          <w:sz w:val="28"/>
          <w:szCs w:val="28"/>
        </w:rPr>
        <w:t>г</w:t>
      </w:r>
      <w:proofErr w:type="gramEnd"/>
      <w:r w:rsidRPr="00E46F7C">
        <w:rPr>
          <w:color w:val="000000" w:themeColor="text1"/>
          <w:sz w:val="28"/>
          <w:szCs w:val="28"/>
        </w:rPr>
        <w:t xml:space="preserve">. Ижевска указано, что сосед П. на протяжении двух лет систематически провоцирует конфликты, в ходе которых выражается нецензурной бранью, оскорбляет, унижает честь и достоинство граждан, </w:t>
      </w:r>
      <w:r w:rsidRPr="00E46F7C">
        <w:rPr>
          <w:color w:val="000000" w:themeColor="text1"/>
          <w:sz w:val="28"/>
          <w:szCs w:val="28"/>
        </w:rPr>
        <w:lastRenderedPageBreak/>
        <w:t>распространяет клеветнические измышления, совершает иные противоправные действия.</w:t>
      </w:r>
    </w:p>
    <w:p w:rsidR="00FA5AE2" w:rsidRPr="00E46F7C" w:rsidRDefault="00FA5AE2" w:rsidP="00FA5AE2">
      <w:pPr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Обращение для проверки направлено в УМВД, по сообщению которого в возбуждении уголовного дела отказано за отсутствием состава преступления, предусматривающего уголовную ответственность за клевету. В остальной части обращение не исследовалось, </w:t>
      </w:r>
      <w:proofErr w:type="gramStart"/>
      <w:r w:rsidRPr="00E46F7C">
        <w:rPr>
          <w:color w:val="000000" w:themeColor="text1"/>
          <w:sz w:val="28"/>
          <w:szCs w:val="28"/>
        </w:rPr>
        <w:t>решение</w:t>
      </w:r>
      <w:proofErr w:type="gramEnd"/>
      <w:r w:rsidRPr="00E46F7C">
        <w:rPr>
          <w:color w:val="000000" w:themeColor="text1"/>
          <w:sz w:val="28"/>
          <w:szCs w:val="28"/>
        </w:rPr>
        <w:t xml:space="preserve"> и меры профилактического характера не приняты. По инициативе Уполномоченного МВД дано поручение о проведении дополнительной проверки. </w:t>
      </w:r>
    </w:p>
    <w:p w:rsidR="00FA5AE2" w:rsidRPr="00E46F7C" w:rsidRDefault="00FA5AE2" w:rsidP="00FA5AE2">
      <w:pPr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>Как сообщило министерство, в отношении сотрудников полиции, допустивших нарушения закона (неполнота проверки), назначена служебная проверка; в то же время вина сотрудников в совершении нарушений не усматривается, поскольку, по мнению начальника УМВД, законность процессуального решения по материалу подтверждена надзирающим прокурором.</w:t>
      </w:r>
    </w:p>
    <w:p w:rsidR="00FA5AE2" w:rsidRPr="00E46F7C" w:rsidRDefault="00FA5AE2" w:rsidP="00FA5AE2">
      <w:pPr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Корректность указанных выводов вызывает сомнение. </w:t>
      </w:r>
    </w:p>
    <w:p w:rsidR="00FA5AE2" w:rsidRPr="00E46F7C" w:rsidRDefault="00FA5AE2" w:rsidP="00FA5AE2">
      <w:pPr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>С учетом актуальности вопроса Уполномоченным принято решение о направлении всех поступающих к нему обращений граждан о конфликтах в семейно-бытовой сфере в МВД для обеспечения контроля их рассмотрения.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Чрезвычайная ситуация вследствие взрыва 9 ноября бытового газа (предположительно) в жилом многоквартирном доме по адресу: </w:t>
      </w:r>
      <w:proofErr w:type="gramStart"/>
      <w:r w:rsidRPr="00E46F7C">
        <w:rPr>
          <w:color w:val="000000" w:themeColor="text1"/>
          <w:sz w:val="28"/>
          <w:szCs w:val="28"/>
        </w:rPr>
        <w:t>г</w:t>
      </w:r>
      <w:proofErr w:type="gramEnd"/>
      <w:r w:rsidRPr="00E46F7C">
        <w:rPr>
          <w:color w:val="000000" w:themeColor="text1"/>
          <w:sz w:val="28"/>
          <w:szCs w:val="28"/>
        </w:rPr>
        <w:t>. Ижевск, ул. Удмуртская, 261 сосредоточила внимание жителей города (республики) на вопросах безопасности по месту своего проживания.</w:t>
      </w:r>
    </w:p>
    <w:p w:rsidR="00FA5AE2" w:rsidRPr="00E46F7C" w:rsidRDefault="00FA5AE2" w:rsidP="00FA5AE2">
      <w:pPr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 xml:space="preserve">В адрес Уполномоченного от имени жильцов обратился председатель совета многоквартирного дома по ул. Союзной </w:t>
      </w:r>
      <w:proofErr w:type="gramStart"/>
      <w:r w:rsidRPr="00E46F7C">
        <w:rPr>
          <w:color w:val="000000" w:themeColor="text1"/>
          <w:sz w:val="28"/>
          <w:szCs w:val="28"/>
        </w:rPr>
        <w:t>г</w:t>
      </w:r>
      <w:proofErr w:type="gramEnd"/>
      <w:r w:rsidRPr="00E46F7C">
        <w:rPr>
          <w:color w:val="000000" w:themeColor="text1"/>
          <w:sz w:val="28"/>
          <w:szCs w:val="28"/>
        </w:rPr>
        <w:t xml:space="preserve">. Ижевска Е., заявивший о «неадекватном поведении» жильцов одной из квартир; выразил обеспокоенность и опасение в возможности возникновения в данной квартире пожара, взрыва газа, иной ситуации, создающей опасность для жизни многих людей. Как указал заявитель, обращения к участковому уполномоченному полиции, районные органы социальной защиты, администрацию района оказались безрезультатными. 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46F7C">
        <w:rPr>
          <w:color w:val="000000" w:themeColor="text1"/>
          <w:sz w:val="28"/>
          <w:szCs w:val="28"/>
        </w:rPr>
        <w:t>Обращение для принятия мер направлено в УМВД, Министерство социальной политики и труда Удмуртской Республики, по сообщению которых органами внутренних дел проведены мероприятия, достаточные для принятия законного и обоснованного решения, работа сотрудников полиции с другими субъектами профилактики по данной квартире продолжается; специалистами органов социальной защиты осуществлен выход на место - квартиру не открыли;</w:t>
      </w:r>
      <w:proofErr w:type="gramEnd"/>
      <w:r w:rsidRPr="00E46F7C">
        <w:rPr>
          <w:color w:val="000000" w:themeColor="text1"/>
          <w:sz w:val="28"/>
          <w:szCs w:val="28"/>
        </w:rPr>
        <w:t xml:space="preserve"> в случае невозможности доступа в жилище при повторном выходе будет составлен акт; специалисты газовой службы доступа в квартиру не имеют в течение 2-х лет.</w:t>
      </w:r>
    </w:p>
    <w:p w:rsidR="00FA5AE2" w:rsidRPr="00E46F7C" w:rsidRDefault="00FA5AE2" w:rsidP="00FA5A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46F7C">
        <w:rPr>
          <w:color w:val="000000" w:themeColor="text1"/>
          <w:sz w:val="28"/>
          <w:szCs w:val="28"/>
        </w:rPr>
        <w:t>Представляется, что указанные меры реагирования по сообщению о создавшейся ситуации, имеющей признаки повышенной общественной опасности, явно недостаточны.</w:t>
      </w:r>
    </w:p>
    <w:p w:rsidR="00653C53" w:rsidRPr="007121C0" w:rsidRDefault="00653C53" w:rsidP="00653C53">
      <w:pPr>
        <w:ind w:firstLine="709"/>
        <w:jc w:val="both"/>
        <w:rPr>
          <w:color w:val="000000" w:themeColor="text1"/>
          <w:sz w:val="28"/>
          <w:szCs w:val="28"/>
        </w:rPr>
      </w:pPr>
    </w:p>
    <w:p w:rsidR="00031E4E" w:rsidRDefault="007121C0" w:rsidP="0003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="00031E4E" w:rsidRPr="00B263EC">
        <w:rPr>
          <w:b/>
          <w:sz w:val="28"/>
          <w:szCs w:val="28"/>
        </w:rPr>
        <w:t>Иные права</w:t>
      </w:r>
      <w:r w:rsidR="00031E4E">
        <w:rPr>
          <w:b/>
          <w:sz w:val="28"/>
          <w:szCs w:val="28"/>
        </w:rPr>
        <w:t xml:space="preserve"> и гарантии</w:t>
      </w:r>
      <w:r w:rsidR="000A1404">
        <w:rPr>
          <w:b/>
          <w:sz w:val="28"/>
          <w:szCs w:val="28"/>
        </w:rPr>
        <w:t xml:space="preserve"> прав</w:t>
      </w:r>
    </w:p>
    <w:p w:rsidR="00031E4E" w:rsidRDefault="00031E4E" w:rsidP="00031E4E">
      <w:pPr>
        <w:jc w:val="center"/>
        <w:rPr>
          <w:b/>
          <w:sz w:val="28"/>
          <w:szCs w:val="28"/>
        </w:rPr>
      </w:pPr>
    </w:p>
    <w:p w:rsidR="00031E4E" w:rsidRPr="00E94B80" w:rsidRDefault="00031E4E" w:rsidP="00031E4E">
      <w:pPr>
        <w:ind w:firstLine="709"/>
        <w:rPr>
          <w:b/>
          <w:sz w:val="28"/>
          <w:szCs w:val="28"/>
        </w:rPr>
      </w:pPr>
      <w:r w:rsidRPr="00E94B80">
        <w:rPr>
          <w:b/>
          <w:sz w:val="28"/>
          <w:szCs w:val="28"/>
        </w:rPr>
        <w:t>Личные права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>В докладе за 2016 год</w:t>
      </w:r>
      <w:r>
        <w:rPr>
          <w:sz w:val="28"/>
          <w:szCs w:val="28"/>
        </w:rPr>
        <w:t xml:space="preserve"> содержалась информация</w:t>
      </w:r>
      <w:r w:rsidRPr="00E94B80">
        <w:rPr>
          <w:sz w:val="28"/>
          <w:szCs w:val="28"/>
        </w:rPr>
        <w:t xml:space="preserve"> о взятой на контроль ситуации с определением наличия гражданства Российской Федерации у уроженца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60D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94B80">
        <w:rPr>
          <w:sz w:val="28"/>
          <w:szCs w:val="28"/>
        </w:rPr>
        <w:t>жевска Б., 1995 года рождения, которому отказывали в выдаче паспорта гражданина Российской Федерации, мотивируя отсутствием сведений о российском гражданстве одного из родителей.</w:t>
      </w:r>
    </w:p>
    <w:p w:rsidR="00031E4E" w:rsidRPr="00E94B80" w:rsidRDefault="00031E4E" w:rsidP="00031E4E">
      <w:pPr>
        <w:pStyle w:val="ConsPlusNormal"/>
        <w:ind w:firstLine="708"/>
        <w:jc w:val="both"/>
      </w:pPr>
      <w:r>
        <w:t>П</w:t>
      </w:r>
      <w:r w:rsidRPr="00E94B80">
        <w:t xml:space="preserve">риобретение гражданства Российской Федерации по рождению не ограничивается случаем, когда у обоих родителей на момент рождения ребенка установлено российское гражданство: если один из родителей является гражданином Российской Федерации, </w:t>
      </w:r>
      <w:r>
        <w:t xml:space="preserve">а </w:t>
      </w:r>
      <w:r w:rsidRPr="00E94B80">
        <w:t>другой - в отсутствие доказательств наличия иностранного гражданства - считается лицом без гражданства, такой ребенок приобретает гражданство Российской Федерации по рождению.</w:t>
      </w:r>
    </w:p>
    <w:p w:rsidR="00031E4E" w:rsidRPr="00E94B80" w:rsidRDefault="00031E4E" w:rsidP="00031E4E">
      <w:pPr>
        <w:pStyle w:val="ConsPlusNormal"/>
        <w:ind w:firstLine="708"/>
        <w:jc w:val="both"/>
      </w:pPr>
      <w:r>
        <w:t xml:space="preserve">Принимая во внимание </w:t>
      </w:r>
      <w:r w:rsidRPr="00E94B80">
        <w:t>длительность разрешения на территории республики вопроса о гражданстве Б., Уполномоченный обратился в Главное управление по вопросам миграции МВД России, доведя правовую позицию, обосновывающую  принадлежность Б. к гражданству Российской Федерации.</w:t>
      </w:r>
    </w:p>
    <w:p w:rsidR="00031E4E" w:rsidRPr="00E94B80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 xml:space="preserve">В результате, </w:t>
      </w:r>
      <w:r>
        <w:rPr>
          <w:sz w:val="28"/>
          <w:szCs w:val="28"/>
        </w:rPr>
        <w:t xml:space="preserve">доводы </w:t>
      </w:r>
      <w:r w:rsidRPr="00E94B80">
        <w:rPr>
          <w:sz w:val="28"/>
          <w:szCs w:val="28"/>
        </w:rPr>
        <w:t>Уполномоченного признан</w:t>
      </w:r>
      <w:r>
        <w:rPr>
          <w:sz w:val="28"/>
          <w:szCs w:val="28"/>
        </w:rPr>
        <w:t>ы</w:t>
      </w:r>
      <w:r w:rsidRPr="00E94B80">
        <w:rPr>
          <w:sz w:val="28"/>
          <w:szCs w:val="28"/>
        </w:rPr>
        <w:t xml:space="preserve"> обоснованн</w:t>
      </w:r>
      <w:r>
        <w:rPr>
          <w:sz w:val="28"/>
          <w:szCs w:val="28"/>
        </w:rPr>
        <w:t>ыми</w:t>
      </w:r>
      <w:r w:rsidRPr="00E94B80">
        <w:rPr>
          <w:sz w:val="28"/>
          <w:szCs w:val="28"/>
        </w:rPr>
        <w:t>, на основании части первой статьи 15 Закона Российской Федерации от 28.11.1991 № 1948-1 «О гражданстве Российской Федерации» в марте 2017 года Б. признан гражданином Российской Федерации по рождению и документирован паспортом гражданина Российской Федерации, получени</w:t>
      </w:r>
      <w:r w:rsidR="00660D8E">
        <w:rPr>
          <w:sz w:val="28"/>
          <w:szCs w:val="28"/>
        </w:rPr>
        <w:t>я</w:t>
      </w:r>
      <w:r w:rsidRPr="00E94B80">
        <w:rPr>
          <w:sz w:val="28"/>
          <w:szCs w:val="28"/>
        </w:rPr>
        <w:t xml:space="preserve"> которого добивался с 2009 года.   </w:t>
      </w:r>
    </w:p>
    <w:p w:rsidR="00031E4E" w:rsidRPr="00E94B80" w:rsidRDefault="00031E4E" w:rsidP="00031E4E">
      <w:pPr>
        <w:pStyle w:val="ConsPlusNormal"/>
        <w:ind w:firstLine="708"/>
        <w:jc w:val="both"/>
      </w:pPr>
      <w:r w:rsidRPr="00E94B80">
        <w:t xml:space="preserve">Общими усилиями удалось </w:t>
      </w:r>
      <w:r>
        <w:t>легализовать</w:t>
      </w:r>
      <w:r w:rsidRPr="00E94B80">
        <w:t xml:space="preserve"> </w:t>
      </w:r>
      <w:r w:rsidR="00873746">
        <w:t xml:space="preserve">нахождение на территории России </w:t>
      </w:r>
      <w:r w:rsidRPr="00E94B80">
        <w:t xml:space="preserve">уроженки </w:t>
      </w:r>
      <w:proofErr w:type="spellStart"/>
      <w:r w:rsidRPr="00E94B80">
        <w:t>Увинского</w:t>
      </w:r>
      <w:proofErr w:type="spellEnd"/>
      <w:r w:rsidRPr="00E94B80">
        <w:t xml:space="preserve"> района Р., 1946 года рождения, </w:t>
      </w:r>
      <w:proofErr w:type="gramStart"/>
      <w:r w:rsidRPr="00E94B80">
        <w:t>которая</w:t>
      </w:r>
      <w:proofErr w:type="gramEnd"/>
      <w:r w:rsidRPr="00E94B80">
        <w:t xml:space="preserve"> с 1968 года проживала в г. Симферополе, в 1991 году утеряла имевшийся у нее паспорт гражданина СССР, а в 2005 году</w:t>
      </w:r>
      <w:r>
        <w:t xml:space="preserve"> -</w:t>
      </w:r>
      <w:r w:rsidRPr="00E94B80">
        <w:t xml:space="preserve"> прописку и жилище. </w:t>
      </w:r>
    </w:p>
    <w:p w:rsidR="00031E4E" w:rsidRPr="00E94B80" w:rsidRDefault="00031E4E" w:rsidP="00031E4E">
      <w:pPr>
        <w:pStyle w:val="ConsPlusNormal"/>
        <w:ind w:firstLine="708"/>
        <w:jc w:val="both"/>
      </w:pPr>
      <w:proofErr w:type="gramStart"/>
      <w:r w:rsidRPr="00E94B80">
        <w:t xml:space="preserve">По просьбе депутата Совета депутатов </w:t>
      </w:r>
      <w:proofErr w:type="spellStart"/>
      <w:r w:rsidRPr="00E94B80">
        <w:t>Сюмсинского</w:t>
      </w:r>
      <w:proofErr w:type="spellEnd"/>
      <w:r w:rsidRPr="00E94B80">
        <w:t xml:space="preserve"> района </w:t>
      </w:r>
      <w:r>
        <w:t xml:space="preserve">Алексея </w:t>
      </w:r>
      <w:proofErr w:type="spellStart"/>
      <w:r w:rsidRPr="00E94B80">
        <w:t>Исупова</w:t>
      </w:r>
      <w:proofErr w:type="spellEnd"/>
      <w:r w:rsidRPr="00E94B80">
        <w:t xml:space="preserve">, занимавшегося данной проблемой, Уполномоченный пришел к выводу о возможности урегулирования правового положения Р. </w:t>
      </w:r>
      <w:r>
        <w:t xml:space="preserve">на основании части первой </w:t>
      </w:r>
      <w:r w:rsidRPr="00E94B80">
        <w:t>статьи 4 Федерального конституционного закон</w:t>
      </w:r>
      <w:r w:rsidR="00660D8E">
        <w:t>а</w:t>
      </w:r>
      <w:r w:rsidRPr="00E94B80">
        <w:t xml:space="preserve"> от 21.03.2014</w:t>
      </w:r>
      <w:r>
        <w:t xml:space="preserve"> № 6-ФКЗ </w:t>
      </w:r>
      <w:r w:rsidRPr="00E94B80">
        <w:t xml:space="preserve">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Севастополя». </w:t>
      </w:r>
      <w:proofErr w:type="gramEnd"/>
    </w:p>
    <w:p w:rsidR="00031E4E" w:rsidRPr="00770E3D" w:rsidRDefault="00031E4E" w:rsidP="00031E4E">
      <w:pPr>
        <w:pStyle w:val="ConsPlusNormal"/>
        <w:ind w:firstLine="708"/>
        <w:jc w:val="both"/>
      </w:pPr>
      <w:r w:rsidRPr="00E94B80">
        <w:t xml:space="preserve">По </w:t>
      </w:r>
      <w:r>
        <w:t>ходатайству Уполномоченного</w:t>
      </w:r>
      <w:r w:rsidRPr="00E94B80">
        <w:t xml:space="preserve"> Управление</w:t>
      </w:r>
      <w:r>
        <w:t>м</w:t>
      </w:r>
      <w:r w:rsidRPr="00E94B80">
        <w:t xml:space="preserve"> по вопросам миграции МВД России</w:t>
      </w:r>
      <w:r>
        <w:t xml:space="preserve"> была установлена личность Р.</w:t>
      </w:r>
      <w:r w:rsidRPr="00E94B80">
        <w:t>, определ</w:t>
      </w:r>
      <w:r>
        <w:t>ен ее статус как лица без гражданства,</w:t>
      </w:r>
      <w:r w:rsidRPr="00E94B80">
        <w:t xml:space="preserve"> Р. был</w:t>
      </w:r>
      <w:r>
        <w:t>о рекомендовано</w:t>
      </w:r>
      <w:r w:rsidRPr="00E94B80">
        <w:t xml:space="preserve"> установ</w:t>
      </w:r>
      <w:r>
        <w:t>ить</w:t>
      </w:r>
      <w:r w:rsidRPr="00B93659">
        <w:t xml:space="preserve"> </w:t>
      </w:r>
      <w:r>
        <w:t xml:space="preserve">в суде </w:t>
      </w:r>
      <w:r w:rsidRPr="00E94B80">
        <w:t>факт проживания на территории Республики Крым на 18 марта 2014 года</w:t>
      </w:r>
      <w:r>
        <w:t xml:space="preserve">. </w:t>
      </w:r>
    </w:p>
    <w:p w:rsidR="00031E4E" w:rsidRPr="00A957BE" w:rsidRDefault="00031E4E" w:rsidP="00031E4E">
      <w:pPr>
        <w:pStyle w:val="ConsPlusNormal"/>
        <w:ind w:firstLine="708"/>
        <w:jc w:val="both"/>
      </w:pPr>
      <w:r>
        <w:t xml:space="preserve">Вступившее в законную силу судебное решение об установлении в отношении Р. данного юридического факта является основанием для признания ее гражданином России и документирования паспортом гражданина Российской Федерации. </w:t>
      </w:r>
    </w:p>
    <w:p w:rsidR="00031E4E" w:rsidRPr="00E94B80" w:rsidRDefault="00031E4E" w:rsidP="00031E4E">
      <w:pPr>
        <w:pStyle w:val="ConsPlusNormal"/>
        <w:ind w:firstLine="708"/>
        <w:jc w:val="both"/>
      </w:pPr>
      <w:proofErr w:type="gramStart"/>
      <w:r w:rsidRPr="00E94B80">
        <w:lastRenderedPageBreak/>
        <w:t>Отмечается увеличение числа обращений от лиц, в отношении которых были отменены решения о приеме в гражданство Российской Федерации по причине выявления нарушений, допущенных ранее в процедуре приобретения гражданства (указание недостоверных (неполных) сведений о себе), а также лиц, которым отказано в выдаче разрешительных документов на право проживания в Российской Федерации, и</w:t>
      </w:r>
      <w:r>
        <w:t xml:space="preserve">ли такие документы аннулированы, что </w:t>
      </w:r>
      <w:r w:rsidRPr="00E94B80">
        <w:t>свидетельствует об усилении административного контроля в</w:t>
      </w:r>
      <w:proofErr w:type="gramEnd"/>
      <w:r w:rsidRPr="00E94B80">
        <w:t xml:space="preserve"> сфере гражданства и миграции.</w:t>
      </w:r>
    </w:p>
    <w:p w:rsidR="00031E4E" w:rsidRDefault="00031E4E" w:rsidP="00031E4E">
      <w:pPr>
        <w:pStyle w:val="ConsPlusNormal"/>
        <w:ind w:firstLine="708"/>
        <w:jc w:val="both"/>
      </w:pPr>
    </w:p>
    <w:p w:rsidR="00031E4E" w:rsidRDefault="00031E4E" w:rsidP="00031E4E">
      <w:pPr>
        <w:spacing w:after="1" w:line="280" w:lineRule="atLeast"/>
        <w:ind w:firstLine="708"/>
        <w:jc w:val="both"/>
        <w:rPr>
          <w:b/>
          <w:sz w:val="28"/>
          <w:szCs w:val="28"/>
        </w:rPr>
      </w:pPr>
      <w:r w:rsidRPr="00E94B80">
        <w:rPr>
          <w:b/>
          <w:sz w:val="28"/>
          <w:szCs w:val="28"/>
        </w:rPr>
        <w:t>Трудовые права</w:t>
      </w:r>
    </w:p>
    <w:p w:rsidR="00031E4E" w:rsidRDefault="00031E4E" w:rsidP="00031E4E">
      <w:pPr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>По-прежнему остается актуальной проблема неформальной занятости</w:t>
      </w:r>
      <w:r>
        <w:rPr>
          <w:sz w:val="28"/>
          <w:szCs w:val="28"/>
        </w:rPr>
        <w:t>.</w:t>
      </w:r>
      <w:r w:rsidRPr="00E94B80">
        <w:rPr>
          <w:sz w:val="28"/>
          <w:szCs w:val="28"/>
        </w:rPr>
        <w:t xml:space="preserve"> 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</w:t>
      </w:r>
      <w:r w:rsidRPr="00E94B80">
        <w:rPr>
          <w:sz w:val="28"/>
          <w:szCs w:val="28"/>
        </w:rPr>
        <w:t>это явление распространено в сфере строительства.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 xml:space="preserve">Так, житель </w:t>
      </w:r>
      <w:proofErr w:type="spellStart"/>
      <w:r w:rsidRPr="00E94B80">
        <w:rPr>
          <w:sz w:val="28"/>
          <w:szCs w:val="28"/>
        </w:rPr>
        <w:t>Алнашского</w:t>
      </w:r>
      <w:proofErr w:type="spellEnd"/>
      <w:r w:rsidRPr="00E94B80">
        <w:rPr>
          <w:sz w:val="28"/>
          <w:szCs w:val="28"/>
        </w:rPr>
        <w:t xml:space="preserve"> района по устному соглашению с подрядчиком более полугода трудился на строительстве здания муниципальной школы </w:t>
      </w:r>
      <w:proofErr w:type="gramStart"/>
      <w:r w:rsidRPr="00E94B80">
        <w:rPr>
          <w:sz w:val="28"/>
          <w:szCs w:val="28"/>
        </w:rPr>
        <w:t>в</w:t>
      </w:r>
      <w:proofErr w:type="gramEnd"/>
      <w:r w:rsidRPr="00E94B80">
        <w:rPr>
          <w:sz w:val="28"/>
          <w:szCs w:val="28"/>
        </w:rPr>
        <w:t xml:space="preserve"> </w:t>
      </w:r>
      <w:proofErr w:type="gramStart"/>
      <w:r w:rsidRPr="00E94B80">
        <w:rPr>
          <w:sz w:val="28"/>
          <w:szCs w:val="28"/>
        </w:rPr>
        <w:t>с</w:t>
      </w:r>
      <w:proofErr w:type="gramEnd"/>
      <w:r w:rsidRPr="00E94B80">
        <w:rPr>
          <w:sz w:val="28"/>
          <w:szCs w:val="28"/>
        </w:rPr>
        <w:t xml:space="preserve">. Алнаши, но полный расчет за выполненные работы не получил. 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 xml:space="preserve">По рекомендации Уполномоченного Администрация </w:t>
      </w:r>
      <w:proofErr w:type="spellStart"/>
      <w:r w:rsidRPr="00E94B80">
        <w:rPr>
          <w:sz w:val="28"/>
          <w:szCs w:val="28"/>
        </w:rPr>
        <w:t>Алнашского</w:t>
      </w:r>
      <w:proofErr w:type="spellEnd"/>
      <w:r w:rsidRPr="00E94B80">
        <w:rPr>
          <w:sz w:val="28"/>
          <w:szCs w:val="28"/>
        </w:rPr>
        <w:t xml:space="preserve"> района, являющаяся заказчиком строительства, выступила в качестве медиатора, что позволило достичь договоренности между сторонами конфликта о погашении задолженности.       </w:t>
      </w:r>
    </w:p>
    <w:p w:rsidR="00031E4E" w:rsidRPr="00E94B80" w:rsidRDefault="00031E4E" w:rsidP="00031E4E">
      <w:pPr>
        <w:jc w:val="both"/>
        <w:rPr>
          <w:sz w:val="28"/>
          <w:szCs w:val="28"/>
        </w:rPr>
      </w:pPr>
      <w:r w:rsidRPr="00E94B80">
        <w:rPr>
          <w:sz w:val="28"/>
          <w:szCs w:val="28"/>
        </w:rPr>
        <w:tab/>
        <w:t>Продолжают выявляться имевшие место при строительстве мостовых переправ через реки Кама и Буй факты привлечения к труду без оформления трудового договора и приема на работу. Данная проблема осложнена экстерриториальным элементом, когда строительная организация, в интересах которой осуществлялся наемный труд, находится в друг</w:t>
      </w:r>
      <w:r w:rsidR="00660D8E">
        <w:rPr>
          <w:sz w:val="28"/>
          <w:szCs w:val="28"/>
        </w:rPr>
        <w:t>ом</w:t>
      </w:r>
      <w:r w:rsidRPr="00E94B80">
        <w:rPr>
          <w:sz w:val="28"/>
          <w:szCs w:val="28"/>
        </w:rPr>
        <w:t xml:space="preserve"> регион</w:t>
      </w:r>
      <w:r w:rsidR="00660D8E">
        <w:rPr>
          <w:sz w:val="28"/>
          <w:szCs w:val="28"/>
        </w:rPr>
        <w:t>е</w:t>
      </w:r>
      <w:r w:rsidRPr="00E94B80">
        <w:rPr>
          <w:sz w:val="28"/>
          <w:szCs w:val="28"/>
        </w:rPr>
        <w:t xml:space="preserve">, например, в Ямало-Ненецком автономном округе.      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>Отсутствие трудового договора осложняет возможность скорой и эффективной защиты прав работника, в том числе на</w:t>
      </w:r>
      <w:r w:rsidRPr="001B4D4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Pr="00E94B80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E94B80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E94B80">
        <w:rPr>
          <w:sz w:val="28"/>
          <w:szCs w:val="28"/>
        </w:rPr>
        <w:t>, реализацию государственных гарантий охраны труда и здоровья.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 xml:space="preserve">Факт возникновения трудовых отношений в этом случае работник должен доказать в суде, что не каждому под силу.  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4B80">
        <w:rPr>
          <w:sz w:val="28"/>
          <w:szCs w:val="28"/>
        </w:rPr>
        <w:t xml:space="preserve"> заявлением в защиту трудовых прав гражданина вправе обратиться прокурор.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4B8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ходатайству </w:t>
      </w:r>
      <w:r w:rsidRPr="00E94B80">
        <w:rPr>
          <w:sz w:val="28"/>
          <w:szCs w:val="28"/>
        </w:rPr>
        <w:t>Уполномоченно</w:t>
      </w:r>
      <w:r>
        <w:rPr>
          <w:sz w:val="28"/>
          <w:szCs w:val="28"/>
        </w:rPr>
        <w:t>го</w:t>
      </w:r>
      <w:r w:rsidRPr="00E94B80">
        <w:rPr>
          <w:sz w:val="28"/>
          <w:szCs w:val="28"/>
        </w:rPr>
        <w:t xml:space="preserve"> в защиту прав ряда жителей города Глазова, которые работали по договору подряда на одном из частных предприятий, </w:t>
      </w:r>
      <w:proofErr w:type="spellStart"/>
      <w:r w:rsidRPr="00E94B80">
        <w:rPr>
          <w:sz w:val="28"/>
          <w:szCs w:val="28"/>
        </w:rPr>
        <w:t>Глазовский</w:t>
      </w:r>
      <w:proofErr w:type="spellEnd"/>
      <w:r w:rsidRPr="00E94B80">
        <w:rPr>
          <w:sz w:val="28"/>
          <w:szCs w:val="28"/>
        </w:rPr>
        <w:t xml:space="preserve"> межрайонный прокурор предъявил в суд иски о признании отношений по использованию личного труда по договору подряда </w:t>
      </w:r>
      <w:proofErr w:type="gramStart"/>
      <w:r w:rsidRPr="00E94B80">
        <w:rPr>
          <w:sz w:val="28"/>
          <w:szCs w:val="28"/>
        </w:rPr>
        <w:t>трудовыми</w:t>
      </w:r>
      <w:proofErr w:type="gramEnd"/>
      <w:r w:rsidRPr="00E94B80">
        <w:rPr>
          <w:sz w:val="28"/>
          <w:szCs w:val="28"/>
        </w:rPr>
        <w:t xml:space="preserve"> и взыскании задолженности по заработной плате. 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 xml:space="preserve">Данные иски судом удовлетворены. </w:t>
      </w:r>
    </w:p>
    <w:p w:rsidR="00031E4E" w:rsidRDefault="00031E4E" w:rsidP="00031E4E">
      <w:pPr>
        <w:ind w:firstLine="708"/>
        <w:jc w:val="both"/>
        <w:rPr>
          <w:sz w:val="28"/>
          <w:szCs w:val="28"/>
        </w:rPr>
      </w:pPr>
    </w:p>
    <w:p w:rsidR="00031E4E" w:rsidRDefault="00031E4E" w:rsidP="00031E4E">
      <w:pPr>
        <w:spacing w:after="1" w:line="280" w:lineRule="atLeast"/>
        <w:ind w:firstLine="708"/>
        <w:jc w:val="both"/>
        <w:rPr>
          <w:b/>
          <w:sz w:val="28"/>
          <w:szCs w:val="28"/>
        </w:rPr>
      </w:pPr>
      <w:r w:rsidRPr="00E94B80">
        <w:rPr>
          <w:b/>
          <w:sz w:val="28"/>
          <w:szCs w:val="28"/>
        </w:rPr>
        <w:t>Гарантии прав в исполнительном производстве</w:t>
      </w:r>
    </w:p>
    <w:p w:rsidR="00031E4E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исполнительного производства в адрес Уполномоченного поступило 56 обращений.</w:t>
      </w:r>
    </w:p>
    <w:p w:rsidR="00031E4E" w:rsidRPr="00E94B80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Отмечается </w:t>
      </w:r>
      <w:r w:rsidRPr="00E94B80">
        <w:rPr>
          <w:sz w:val="28"/>
          <w:szCs w:val="28"/>
        </w:rPr>
        <w:t>превышение числа обращений должник</w:t>
      </w:r>
      <w:r>
        <w:rPr>
          <w:sz w:val="28"/>
          <w:szCs w:val="28"/>
        </w:rPr>
        <w:t>ов по сравнению с взыскателями.</w:t>
      </w:r>
      <w:r w:rsidRPr="00E94B80">
        <w:rPr>
          <w:sz w:val="28"/>
          <w:szCs w:val="28"/>
        </w:rPr>
        <w:t xml:space="preserve"> 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4B80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E94B80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ами являются</w:t>
      </w:r>
      <w:r w:rsidRPr="00E94B80">
        <w:rPr>
          <w:sz w:val="28"/>
          <w:szCs w:val="28"/>
        </w:rPr>
        <w:t>: необоснованное возбуждение исполнительного производства, необоснованное взыскание исполнительского сбора, обеспечение исполнительского иммунитета в отношении имущества или доходов должника, обращение взыскания на котор</w:t>
      </w:r>
      <w:r>
        <w:rPr>
          <w:sz w:val="28"/>
          <w:szCs w:val="28"/>
        </w:rPr>
        <w:t>ы</w:t>
      </w:r>
      <w:r w:rsidRPr="00E94B80">
        <w:rPr>
          <w:sz w:val="28"/>
          <w:szCs w:val="28"/>
        </w:rPr>
        <w:t>е законом не допускается или ограничивается.</w:t>
      </w:r>
    </w:p>
    <w:p w:rsidR="00031E4E" w:rsidRPr="00E94B80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 xml:space="preserve">Так, по результатам рассмотрения Ленинским районным судом </w:t>
      </w:r>
      <w:r>
        <w:rPr>
          <w:sz w:val="28"/>
          <w:szCs w:val="28"/>
        </w:rPr>
        <w:br/>
      </w:r>
      <w:proofErr w:type="gramStart"/>
      <w:r w:rsidRPr="00E94B80">
        <w:rPr>
          <w:sz w:val="28"/>
          <w:szCs w:val="28"/>
        </w:rPr>
        <w:t>г</w:t>
      </w:r>
      <w:proofErr w:type="gramEnd"/>
      <w:r w:rsidRPr="00E94B80">
        <w:rPr>
          <w:sz w:val="28"/>
          <w:szCs w:val="28"/>
        </w:rPr>
        <w:t xml:space="preserve">. Ижевска гражданского дела о праве собственности на жилое помещение был  выпущен исполнительный лист, в котором воспроизведена резолютивная часть судебного решения, не возлагающего на ответчика каких-либо обязанностей, в том числе </w:t>
      </w:r>
      <w:r>
        <w:rPr>
          <w:sz w:val="28"/>
          <w:szCs w:val="28"/>
        </w:rPr>
        <w:t xml:space="preserve">по </w:t>
      </w:r>
      <w:r w:rsidRPr="00E94B80">
        <w:rPr>
          <w:sz w:val="28"/>
          <w:szCs w:val="28"/>
        </w:rPr>
        <w:t>освобо</w:t>
      </w:r>
      <w:r>
        <w:rPr>
          <w:sz w:val="28"/>
          <w:szCs w:val="28"/>
        </w:rPr>
        <w:t>ждению</w:t>
      </w:r>
      <w:r w:rsidRPr="00E94B8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94B80">
        <w:rPr>
          <w:sz w:val="28"/>
          <w:szCs w:val="28"/>
        </w:rPr>
        <w:t xml:space="preserve">.   </w:t>
      </w:r>
    </w:p>
    <w:p w:rsidR="00031E4E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E94B80">
        <w:rPr>
          <w:sz w:val="28"/>
          <w:szCs w:val="28"/>
        </w:rPr>
        <w:t xml:space="preserve">На основании этого исполнительного документа, не отвечающего </w:t>
      </w:r>
      <w:r>
        <w:rPr>
          <w:sz w:val="28"/>
          <w:szCs w:val="28"/>
        </w:rPr>
        <w:t xml:space="preserve">нормам </w:t>
      </w:r>
      <w:r w:rsidRPr="00E94B8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94B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94B80">
        <w:rPr>
          <w:sz w:val="28"/>
          <w:szCs w:val="28"/>
        </w:rPr>
        <w:t xml:space="preserve"> от 02.10.2007 № 229-ФЗ «Об исполнительном производстве»</w:t>
      </w:r>
      <w:r>
        <w:rPr>
          <w:sz w:val="28"/>
          <w:szCs w:val="28"/>
        </w:rPr>
        <w:t>, в Октябрьском РОСП г.</w:t>
      </w:r>
      <w:r w:rsidR="00660D8E">
        <w:rPr>
          <w:sz w:val="28"/>
          <w:szCs w:val="28"/>
        </w:rPr>
        <w:t xml:space="preserve"> </w:t>
      </w:r>
      <w:r w:rsidRPr="00E94B80">
        <w:rPr>
          <w:sz w:val="28"/>
          <w:szCs w:val="28"/>
        </w:rPr>
        <w:t>Ижевска в августе 2016 г. было необоснованно возбуждено исполнительное производство, по которому на протяжении более года - в силу неопределенности того, что является предметом принудительного исполнения, - не были совершены как</w:t>
      </w:r>
      <w:r>
        <w:rPr>
          <w:sz w:val="28"/>
          <w:szCs w:val="28"/>
        </w:rPr>
        <w:t>ие-либо исполнительные действия, за исключением взыскания с должника исполнительского сбора.</w:t>
      </w:r>
      <w:r w:rsidRPr="00E94B80">
        <w:rPr>
          <w:sz w:val="28"/>
          <w:szCs w:val="28"/>
        </w:rPr>
        <w:t xml:space="preserve"> </w:t>
      </w:r>
      <w:proofErr w:type="gramEnd"/>
    </w:p>
    <w:p w:rsidR="00031E4E" w:rsidRPr="00E94B80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E94B80">
        <w:rPr>
          <w:sz w:val="28"/>
          <w:szCs w:val="28"/>
        </w:rPr>
        <w:t xml:space="preserve">Требование собственника об устранении препятствий в пользовании квартирой (выселении) было рассмотрено Октябрьским районным судом </w:t>
      </w:r>
      <w:r w:rsidR="007A1394">
        <w:rPr>
          <w:sz w:val="28"/>
          <w:szCs w:val="28"/>
        </w:rPr>
        <w:br/>
      </w:r>
      <w:r w:rsidRPr="00E94B80">
        <w:rPr>
          <w:sz w:val="28"/>
          <w:szCs w:val="28"/>
        </w:rPr>
        <w:t xml:space="preserve">г. Ижевска только в июне 2017 г., </w:t>
      </w:r>
      <w:r>
        <w:rPr>
          <w:sz w:val="28"/>
          <w:szCs w:val="28"/>
        </w:rPr>
        <w:t xml:space="preserve">в соответствии с </w:t>
      </w:r>
      <w:r w:rsidRPr="00E94B80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4B80">
        <w:rPr>
          <w:sz w:val="28"/>
          <w:szCs w:val="28"/>
        </w:rPr>
        <w:t xml:space="preserve"> по этому делу судом выдан исполнительный лист о выселении, и только тогда у должника возникла обязанность по совершению в пользу</w:t>
      </w:r>
      <w:r>
        <w:rPr>
          <w:sz w:val="28"/>
          <w:szCs w:val="28"/>
        </w:rPr>
        <w:t xml:space="preserve"> взыскателя конкретных действий, которые исполнены им добровольно.</w:t>
      </w:r>
      <w:r w:rsidRPr="00E94B80">
        <w:rPr>
          <w:sz w:val="28"/>
          <w:szCs w:val="28"/>
        </w:rPr>
        <w:t xml:space="preserve">     </w:t>
      </w:r>
      <w:proofErr w:type="gramEnd"/>
    </w:p>
    <w:p w:rsidR="00031E4E" w:rsidRPr="00E94B80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>Определенные сложности</w:t>
      </w:r>
      <w:r>
        <w:rPr>
          <w:sz w:val="28"/>
          <w:szCs w:val="28"/>
        </w:rPr>
        <w:t xml:space="preserve"> </w:t>
      </w:r>
      <w:r w:rsidRPr="00E94B80">
        <w:rPr>
          <w:sz w:val="28"/>
          <w:szCs w:val="28"/>
        </w:rPr>
        <w:t>возникают в обеспечении гарантий  исполнительского иммунитета (гарантий сохранения за должником доходов или их части, на которые законом обращение взыскания не допускается).</w:t>
      </w:r>
    </w:p>
    <w:p w:rsidR="00031E4E" w:rsidRPr="00E94B80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>Так, при исполнении требования исполнительного документа о наложении ареста на имущество на определенную сумму (без определения судом конкретного имущества, подлежащего аресту), судебный пристав-исполнитель накладывает арест на любое обнаруженное имущество должника, в том числе его доходы, лишая тем самым должника сре</w:t>
      </w:r>
      <w:proofErr w:type="gramStart"/>
      <w:r w:rsidRPr="00E94B80">
        <w:rPr>
          <w:sz w:val="28"/>
          <w:szCs w:val="28"/>
        </w:rPr>
        <w:t>дств к с</w:t>
      </w:r>
      <w:proofErr w:type="gramEnd"/>
      <w:r w:rsidRPr="00E94B80">
        <w:rPr>
          <w:sz w:val="28"/>
          <w:szCs w:val="28"/>
        </w:rPr>
        <w:t>уществованию.</w:t>
      </w:r>
    </w:p>
    <w:p w:rsidR="00031E4E" w:rsidRPr="00E94B80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E94B80">
        <w:rPr>
          <w:sz w:val="28"/>
          <w:szCs w:val="28"/>
        </w:rPr>
        <w:t>В обоснование этого приводятся доводы о том, что если в исполнительном листе о наложении ареста нет исключений в отношении какого-либо имущества, пристав вправе наложить арест на любое имущество должника, в том числе пенсию.</w:t>
      </w:r>
    </w:p>
    <w:p w:rsidR="00031E4E" w:rsidRPr="00E94B80" w:rsidRDefault="00031E4E" w:rsidP="0003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4B80">
        <w:rPr>
          <w:sz w:val="28"/>
          <w:szCs w:val="28"/>
        </w:rPr>
        <w:t xml:space="preserve">остановлением Пленума Верховного Суда Российской Федерации </w:t>
      </w:r>
      <w:r w:rsidR="007A1394">
        <w:rPr>
          <w:sz w:val="28"/>
          <w:szCs w:val="28"/>
        </w:rPr>
        <w:br/>
      </w:r>
      <w:r w:rsidRPr="00E94B80">
        <w:rPr>
          <w:sz w:val="28"/>
          <w:szCs w:val="28"/>
        </w:rPr>
        <w:t>от 17.11.2015 № 50 «О применении судами законодательства при рассмотрении некоторых вопросов, возникающих в ходе исполнительного производства»</w:t>
      </w:r>
      <w:r>
        <w:rPr>
          <w:sz w:val="28"/>
          <w:szCs w:val="28"/>
        </w:rPr>
        <w:t xml:space="preserve"> предусмотрено</w:t>
      </w:r>
      <w:r w:rsidRPr="00E94B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E94B80">
        <w:rPr>
          <w:sz w:val="28"/>
          <w:szCs w:val="28"/>
        </w:rPr>
        <w:t xml:space="preserve">если суд принял обеспечительную меру в виде ареста имущества ответчика, установив только его общую стоимость, то </w:t>
      </w:r>
      <w:r w:rsidRPr="00E94B80">
        <w:rPr>
          <w:sz w:val="28"/>
          <w:szCs w:val="28"/>
        </w:rPr>
        <w:lastRenderedPageBreak/>
        <w:t>конкретный состав имущества, подлежащего аресту, определяется судебным приставом-исполнителем.</w:t>
      </w:r>
    </w:p>
    <w:p w:rsidR="00031E4E" w:rsidRDefault="00CE3970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031E4E">
        <w:rPr>
          <w:sz w:val="28"/>
          <w:szCs w:val="28"/>
        </w:rPr>
        <w:t xml:space="preserve"> а</w:t>
      </w:r>
      <w:r w:rsidR="00031E4E" w:rsidRPr="00E94B80">
        <w:rPr>
          <w:sz w:val="28"/>
          <w:szCs w:val="28"/>
        </w:rPr>
        <w:t xml:space="preserve">ресту может быть подвергнуто </w:t>
      </w:r>
      <w:r w:rsidR="00031E4E">
        <w:rPr>
          <w:sz w:val="28"/>
          <w:szCs w:val="28"/>
        </w:rPr>
        <w:t xml:space="preserve">лишь то </w:t>
      </w:r>
      <w:r w:rsidR="00031E4E" w:rsidRPr="00E94B80">
        <w:rPr>
          <w:sz w:val="28"/>
          <w:szCs w:val="28"/>
        </w:rPr>
        <w:t xml:space="preserve">имущество, </w:t>
      </w:r>
      <w:r w:rsidR="007A1394">
        <w:rPr>
          <w:sz w:val="28"/>
          <w:szCs w:val="28"/>
        </w:rPr>
        <w:br/>
      </w:r>
      <w:r w:rsidR="00031E4E" w:rsidRPr="00E94B80">
        <w:rPr>
          <w:sz w:val="28"/>
          <w:szCs w:val="28"/>
        </w:rPr>
        <w:t xml:space="preserve">в отношении которого законом не установлен имущественный (исполнительский) иммунитет. </w:t>
      </w:r>
    </w:p>
    <w:p w:rsidR="00031E4E" w:rsidRPr="00E94B80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E94B80">
        <w:rPr>
          <w:sz w:val="28"/>
          <w:szCs w:val="28"/>
        </w:rPr>
        <w:t xml:space="preserve">Так, не могут быть подвергнуты аресту доходы должника, обращение взыскания на которые в соответствии со статьей 101 Федерального закона «Об исполнительном производстве» не допускается (например, алименты, пособия на детей), а также определенная доля заработной платы, пенсии или иных доходов ответчика, поскольку закон </w:t>
      </w:r>
      <w:r>
        <w:rPr>
          <w:sz w:val="28"/>
          <w:szCs w:val="28"/>
        </w:rPr>
        <w:t xml:space="preserve">запрещает </w:t>
      </w:r>
      <w:r w:rsidRPr="00E94B80">
        <w:rPr>
          <w:sz w:val="28"/>
          <w:szCs w:val="28"/>
        </w:rPr>
        <w:t>лиш</w:t>
      </w:r>
      <w:r>
        <w:rPr>
          <w:sz w:val="28"/>
          <w:szCs w:val="28"/>
        </w:rPr>
        <w:t>ать</w:t>
      </w:r>
      <w:r w:rsidRPr="00E94B80">
        <w:rPr>
          <w:sz w:val="28"/>
          <w:szCs w:val="28"/>
        </w:rPr>
        <w:t xml:space="preserve"> должника полностью доходов и оставлять его без средств к существованию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силу</w:t>
      </w:r>
      <w:r w:rsidRPr="00E94B8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E94B80">
        <w:rPr>
          <w:sz w:val="28"/>
          <w:szCs w:val="28"/>
        </w:rPr>
        <w:t xml:space="preserve"> 99 Федерального закона «Об исполнительном производстве» при исполнении исполнительного документа с должника-гражданина может быть удержано, по общему правилу, не более пятидесяти процентов заработной платы и иных доходов.</w:t>
      </w:r>
    </w:p>
    <w:p w:rsidR="00FA5AE2" w:rsidRDefault="00031E4E" w:rsidP="00031E4E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94B80">
        <w:rPr>
          <w:sz w:val="28"/>
          <w:szCs w:val="28"/>
        </w:rPr>
        <w:t xml:space="preserve"> настоящее время сложилась такая практика, что судебные приставы-исполнители отказывают в снятии наложенного ими ареста на доходы должника, в отношении которых действует исполнительский иммунитет, давая должникам рекомендации обращаться за отменой ареста в суд, выдавший исполнительный лист об аресте имущества, хотя суд устанавливает лишь сумму, в пределах которой накладывается арест, а определение конкретного имущества (дохода) должника, подлежащего аресту, является компетенцией судебного</w:t>
      </w:r>
      <w:proofErr w:type="gramEnd"/>
      <w:r w:rsidRPr="00E94B80">
        <w:rPr>
          <w:sz w:val="28"/>
          <w:szCs w:val="28"/>
        </w:rPr>
        <w:t xml:space="preserve"> пристава-исполнителя.</w:t>
      </w:r>
    </w:p>
    <w:p w:rsidR="0026711B" w:rsidRDefault="0026711B" w:rsidP="00031E4E">
      <w:pPr>
        <w:spacing w:after="1" w:line="280" w:lineRule="atLeast"/>
        <w:ind w:firstLine="708"/>
        <w:jc w:val="both"/>
        <w:rPr>
          <w:b/>
          <w:sz w:val="28"/>
          <w:szCs w:val="28"/>
        </w:rPr>
      </w:pPr>
    </w:p>
    <w:p w:rsidR="002636A8" w:rsidRDefault="00FA5AE2" w:rsidP="002636A8">
      <w:pPr>
        <w:spacing w:after="1" w:line="240" w:lineRule="atLeast"/>
        <w:ind w:firstLine="708"/>
        <w:jc w:val="both"/>
      </w:pPr>
      <w:r w:rsidRPr="00FA5AE2">
        <w:rPr>
          <w:b/>
          <w:sz w:val="28"/>
          <w:szCs w:val="28"/>
        </w:rPr>
        <w:t>Гарантии обеспечени</w:t>
      </w:r>
      <w:r w:rsidR="002636A8">
        <w:rPr>
          <w:b/>
          <w:sz w:val="28"/>
          <w:szCs w:val="28"/>
        </w:rPr>
        <w:t>я</w:t>
      </w:r>
      <w:r w:rsidRPr="00FA5AE2">
        <w:rPr>
          <w:b/>
          <w:sz w:val="28"/>
          <w:szCs w:val="28"/>
        </w:rPr>
        <w:t xml:space="preserve"> </w:t>
      </w:r>
      <w:r w:rsidR="002636A8">
        <w:rPr>
          <w:b/>
          <w:sz w:val="28"/>
          <w:szCs w:val="28"/>
        </w:rPr>
        <w:t>транспортными услугами в сельской местности</w:t>
      </w:r>
      <w:r w:rsidR="002636A8" w:rsidRPr="002636A8">
        <w:t xml:space="preserve"> </w:t>
      </w:r>
    </w:p>
    <w:p w:rsidR="00F4383B" w:rsidRPr="00F4383B" w:rsidRDefault="00F4383B" w:rsidP="00F4383B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F4383B">
        <w:rPr>
          <w:sz w:val="28"/>
          <w:szCs w:val="28"/>
        </w:rPr>
        <w:t>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151-р, развитие современной транспортной инфраструктуры в сельской местности названо одной из основ устойчивого развития села.</w:t>
      </w:r>
    </w:p>
    <w:p w:rsidR="00F4383B" w:rsidRPr="00F4383B" w:rsidRDefault="00F4383B" w:rsidP="00F438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F4383B">
        <w:rPr>
          <w:sz w:val="28"/>
          <w:szCs w:val="28"/>
        </w:rPr>
        <w:t>Уполномоченным проведен мониторинг ситуации с транспортным обслуживанием сельского населения Удмуртской Республики, который показал наличие проблем в доступности для селян услуг пассажирских автобусных перевозок.</w:t>
      </w:r>
    </w:p>
    <w:p w:rsidR="00F4383B" w:rsidRPr="00F4383B" w:rsidRDefault="00F4383B" w:rsidP="00F4383B">
      <w:pPr>
        <w:ind w:firstLine="708"/>
        <w:jc w:val="both"/>
        <w:rPr>
          <w:sz w:val="28"/>
          <w:szCs w:val="28"/>
        </w:rPr>
      </w:pPr>
      <w:r w:rsidRPr="00F4383B">
        <w:rPr>
          <w:sz w:val="28"/>
          <w:szCs w:val="28"/>
        </w:rPr>
        <w:t>Ситуация с сельскими перевозками характеризуется слабым развитием конкурентной среды, сокращением маршрутов, уменьшением их протяженности и числа рейсов на них.</w:t>
      </w:r>
    </w:p>
    <w:p w:rsidR="00F4383B" w:rsidRPr="00F4383B" w:rsidRDefault="00F4383B" w:rsidP="00F4383B">
      <w:pPr>
        <w:ind w:firstLine="708"/>
        <w:jc w:val="both"/>
        <w:rPr>
          <w:sz w:val="28"/>
          <w:szCs w:val="28"/>
        </w:rPr>
      </w:pPr>
      <w:r w:rsidRPr="00F4383B">
        <w:rPr>
          <w:sz w:val="28"/>
          <w:szCs w:val="28"/>
        </w:rPr>
        <w:t xml:space="preserve">Из 25 сельских районов республики в 9 районах перевозка пассажиров организована по регулируемым тарифам, в 7 районах - по нерегулируемым тарифам, в 4 районах муниципальные маршруты не организованы вовсе, и в </w:t>
      </w:r>
      <w:r w:rsidR="007A1394">
        <w:rPr>
          <w:sz w:val="28"/>
          <w:szCs w:val="28"/>
        </w:rPr>
        <w:br/>
      </w:r>
      <w:r w:rsidRPr="00F4383B">
        <w:rPr>
          <w:sz w:val="28"/>
          <w:szCs w:val="28"/>
        </w:rPr>
        <w:t xml:space="preserve">5 пригородных районах регулярные пассажирские перевозки организованы в формате межмуниципальных маршрутов.      </w:t>
      </w:r>
    </w:p>
    <w:p w:rsidR="00F4383B" w:rsidRPr="00F4383B" w:rsidRDefault="00F4383B" w:rsidP="00F4383B">
      <w:pPr>
        <w:ind w:firstLine="708"/>
        <w:jc w:val="both"/>
        <w:rPr>
          <w:sz w:val="28"/>
          <w:szCs w:val="28"/>
        </w:rPr>
      </w:pPr>
      <w:r w:rsidRPr="00F4383B">
        <w:rPr>
          <w:sz w:val="28"/>
          <w:szCs w:val="28"/>
        </w:rPr>
        <w:lastRenderedPageBreak/>
        <w:t xml:space="preserve">Всего на сельской территории Удмуртской Республики организовано 118 муниципальных маршрутов регулярных пассажирских перевозок, из них пассажирские перевозки по регулируемым тарифам осуществляются на </w:t>
      </w:r>
      <w:r w:rsidR="007A1394">
        <w:rPr>
          <w:sz w:val="28"/>
          <w:szCs w:val="28"/>
        </w:rPr>
        <w:t>71 маршруте (60,2</w:t>
      </w:r>
      <w:r w:rsidRPr="00F4383B">
        <w:rPr>
          <w:sz w:val="28"/>
          <w:szCs w:val="28"/>
        </w:rPr>
        <w:t xml:space="preserve">%), по нерегулируемым </w:t>
      </w:r>
      <w:r w:rsidR="007A1394">
        <w:rPr>
          <w:sz w:val="28"/>
          <w:szCs w:val="28"/>
        </w:rPr>
        <w:t>тарифам - на 47 маршрутах (39,8</w:t>
      </w:r>
      <w:r w:rsidRPr="00F4383B">
        <w:rPr>
          <w:sz w:val="28"/>
          <w:szCs w:val="28"/>
        </w:rPr>
        <w:t>%).</w:t>
      </w:r>
    </w:p>
    <w:p w:rsidR="00F4383B" w:rsidRPr="00F4383B" w:rsidRDefault="00F4383B" w:rsidP="00F4383B">
      <w:pPr>
        <w:ind w:firstLine="708"/>
        <w:jc w:val="both"/>
        <w:rPr>
          <w:sz w:val="28"/>
          <w:szCs w:val="28"/>
        </w:rPr>
      </w:pPr>
      <w:r w:rsidRPr="00F4383B">
        <w:rPr>
          <w:sz w:val="28"/>
          <w:szCs w:val="28"/>
        </w:rPr>
        <w:t xml:space="preserve">Наиболее благополучная ситуация с организацией регулярных пассажирских перевозок складывается в </w:t>
      </w:r>
      <w:proofErr w:type="spellStart"/>
      <w:r w:rsidRPr="00F4383B">
        <w:rPr>
          <w:sz w:val="28"/>
          <w:szCs w:val="28"/>
        </w:rPr>
        <w:t>Игринском</w:t>
      </w:r>
      <w:proofErr w:type="spellEnd"/>
      <w:r w:rsidRPr="00F4383B">
        <w:rPr>
          <w:sz w:val="28"/>
          <w:szCs w:val="28"/>
        </w:rPr>
        <w:t xml:space="preserve"> и </w:t>
      </w:r>
      <w:proofErr w:type="spellStart"/>
      <w:r w:rsidRPr="00F4383B">
        <w:rPr>
          <w:sz w:val="28"/>
          <w:szCs w:val="28"/>
        </w:rPr>
        <w:t>Балезинском</w:t>
      </w:r>
      <w:proofErr w:type="spellEnd"/>
      <w:r w:rsidRPr="00F4383B">
        <w:rPr>
          <w:sz w:val="28"/>
          <w:szCs w:val="28"/>
        </w:rPr>
        <w:t xml:space="preserve"> районах, где организовано соответственно 21 и 17 муниципальных маршрутов, при этом все маршруты организованы по регулируемым тарифам с предоставлением льгот.  </w:t>
      </w:r>
    </w:p>
    <w:p w:rsidR="00F4383B" w:rsidRPr="00F4383B" w:rsidRDefault="001D3F9E" w:rsidP="00F43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83B" w:rsidRPr="00F4383B">
        <w:rPr>
          <w:sz w:val="28"/>
          <w:szCs w:val="28"/>
        </w:rPr>
        <w:t xml:space="preserve">рактически все администрации сельских районов республики признают сложность организации на сельской территории муниципальных маршрутов.    </w:t>
      </w:r>
    </w:p>
    <w:p w:rsidR="00F4383B" w:rsidRPr="00F4383B" w:rsidRDefault="00F4383B" w:rsidP="00F4383B">
      <w:pPr>
        <w:ind w:firstLine="708"/>
        <w:jc w:val="both"/>
        <w:rPr>
          <w:sz w:val="28"/>
          <w:szCs w:val="28"/>
        </w:rPr>
      </w:pPr>
      <w:r w:rsidRPr="00F4383B">
        <w:rPr>
          <w:sz w:val="28"/>
          <w:szCs w:val="28"/>
        </w:rPr>
        <w:t>По результатам мониторинга Уполномоченным подготовлен специальный доклад, который направлен Главе Удмуртской Республики.</w:t>
      </w:r>
    </w:p>
    <w:p w:rsidR="00F4383B" w:rsidRPr="00F4383B" w:rsidRDefault="00F4383B" w:rsidP="00F4383B">
      <w:pPr>
        <w:ind w:firstLine="708"/>
        <w:jc w:val="both"/>
        <w:rPr>
          <w:sz w:val="28"/>
          <w:szCs w:val="28"/>
        </w:rPr>
      </w:pPr>
      <w:r w:rsidRPr="00F4383B">
        <w:rPr>
          <w:sz w:val="28"/>
          <w:szCs w:val="28"/>
        </w:rPr>
        <w:t>В информации, предоставленной Правительством Удмуртской Республики, отмечается, что  в Удмуртии имеется проблема с организацией транспортного обслуживания сельского населения вследствие убыточности пригородных маршрутов, чему  способствуют такие факторы, как работа нелегальных перевозчиков и такси  по маршрутам регулярных перевозок, снижение пассажиропотока, недополученные доходы, связанные с предоставлением льготного проезда отдельны</w:t>
      </w:r>
      <w:r w:rsidR="007A1394">
        <w:rPr>
          <w:sz w:val="28"/>
          <w:szCs w:val="28"/>
        </w:rPr>
        <w:t>м</w:t>
      </w:r>
      <w:r w:rsidRPr="00F4383B">
        <w:rPr>
          <w:sz w:val="28"/>
          <w:szCs w:val="28"/>
        </w:rPr>
        <w:t xml:space="preserve"> категориям пассажиров.</w:t>
      </w:r>
    </w:p>
    <w:p w:rsidR="00F4383B" w:rsidRPr="00F4383B" w:rsidRDefault="00F4383B" w:rsidP="00F4383B">
      <w:pPr>
        <w:ind w:firstLine="708"/>
        <w:jc w:val="both"/>
        <w:rPr>
          <w:sz w:val="28"/>
          <w:szCs w:val="28"/>
        </w:rPr>
      </w:pPr>
      <w:r w:rsidRPr="00F4383B">
        <w:rPr>
          <w:sz w:val="28"/>
          <w:szCs w:val="28"/>
        </w:rPr>
        <w:t>Тем не менее, понимая социальную значимость транспортного обеспечения населения, Правительство Удмуртской Республики совместно с Министерством транспорта и дорожного хозяйства Удмуртской Республики и администрациями муниципальных образований проводит работу по сохранению региональной маршрутной сети.</w:t>
      </w:r>
    </w:p>
    <w:p w:rsidR="00FA5AE2" w:rsidRPr="00FA5AE2" w:rsidRDefault="00FA5AE2" w:rsidP="00031E4E">
      <w:pPr>
        <w:jc w:val="center"/>
        <w:rPr>
          <w:b/>
          <w:sz w:val="28"/>
          <w:szCs w:val="28"/>
        </w:rPr>
      </w:pPr>
    </w:p>
    <w:p w:rsidR="00031E4E" w:rsidRPr="00A24BAE" w:rsidRDefault="00FA5AE2" w:rsidP="0003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="00031E4E" w:rsidRPr="00A24BAE">
        <w:rPr>
          <w:b/>
          <w:sz w:val="28"/>
          <w:szCs w:val="28"/>
        </w:rPr>
        <w:t>Совершенствование законодательства</w:t>
      </w:r>
    </w:p>
    <w:p w:rsidR="00031E4E" w:rsidRDefault="00031E4E" w:rsidP="00031E4E">
      <w:pPr>
        <w:ind w:firstLine="709"/>
        <w:rPr>
          <w:sz w:val="28"/>
          <w:szCs w:val="28"/>
        </w:rPr>
      </w:pP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Уполномоченный принимал участие в деятельности по совершенствованию законодательства Российской Федерации и Удмуртской Республики, в том числе затрагивающего </w:t>
      </w:r>
      <w:r w:rsidR="007A1394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не только прав и свобод человека и гражданина, но и организации и деятельности уполномоченных по правам человека.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марте был принят Федеральный закон от 28.03.2017 № 42-ФЗ </w:t>
      </w:r>
      <w:r w:rsidRPr="00662AEF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изменения в статью 16.1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направленный на усовершенствование порядка досрочного прекращения полномочий уполномоченного по правам человека в субъекте Российской Федерации. 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предложению Уполномоченного на основании указанного федерального закона были внесены изменения  в Закон Удмуртской Республики от 12.10.2015 № 62-РЗ «Об Уполномоченном по правам человека </w:t>
      </w:r>
      <w:r>
        <w:rPr>
          <w:sz w:val="28"/>
          <w:szCs w:val="28"/>
        </w:rPr>
        <w:lastRenderedPageBreak/>
        <w:t>в Удмуртской Республике»</w:t>
      </w:r>
      <w:r w:rsidRPr="00297D9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части, касающейся исключения необходимости проведения консультаций с Уполномоченным по правам человека в Российской Федерации при принятии решения Государственным Советом Удмуртской Республики о досрочном прекращении полномочий Уполномоченного по правам человека в Удмуртской Республике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случаях</w:t>
      </w:r>
      <w:r w:rsidR="007A1394">
        <w:rPr>
          <w:sz w:val="28"/>
          <w:szCs w:val="28"/>
        </w:rPr>
        <w:t>:</w:t>
      </w:r>
      <w:r>
        <w:rPr>
          <w:sz w:val="28"/>
          <w:szCs w:val="28"/>
        </w:rPr>
        <w:t xml:space="preserve"> его смерти;</w:t>
      </w:r>
      <w:r w:rsidRPr="001F3D9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 его судом недееспособным, ограниченно дееспособным, безвестно отсутствующим или объявления его умершим; вступления в отношении его в законную силу обвинительного приговора суда; его выезда за пределы Удмуртской Республики на постоянное место жительства; утраты им гражданства Российской Федерации.</w:t>
      </w:r>
      <w:proofErr w:type="gramEnd"/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Уполномоченный активно участвовал  в подготовке проекта Федерального закона «Об общих принципах организации и деятельности уполномоченных по правам человека в субъектах Российской Федерации».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был включен в состав рабочей группы по доработке законопроекта, созданной при</w:t>
      </w:r>
      <w:r w:rsidRPr="001C76C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Совета Федерации по конституционному законодательству и государственному строительству.</w:t>
      </w:r>
    </w:p>
    <w:p w:rsidR="00031E4E" w:rsidRPr="006016D6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направлен на совершенствование правовых основ статуса уполномоченных по правам человека в субъектах Российской Федерации, повышение эффективности и результативности их деятельности. Его цель - установление единых принципов и стандартов  организации и деятельности  региональных уполномоченных, закрепление  общих начал их взаимодействия с органами государственной власти и институтами гражданского общества, координации деятельности между уполномоченными федерального и регионального уровней. 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широко обсуждался на различных площадках с участием уполномоченных по правам человека в Российской Федерации, экспертов, представителей правозащитных общественных организаций. 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парламентских слушаний, состоявшихся 14 декабря 2017 года, членам Совета Федерации Федерального Собрания Российской Федерации рекомендовано внести  в порядке законодательной инициативы проект федерального закона «Об общих</w:t>
      </w:r>
      <w:r w:rsidRPr="00EC7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принципах организации и деятельности уполномоченных по правам человека в субъектах Российской Федерации» и связанные с ним иные проекты федеральных законов на рассмотрение депутатов Государственной Думы Федерального Собрания Российской Федерации. </w:t>
      </w:r>
      <w:proofErr w:type="gramEnd"/>
    </w:p>
    <w:p w:rsidR="00031E4E" w:rsidRDefault="00031E4E" w:rsidP="00031E4E">
      <w:pPr>
        <w:ind w:firstLine="709"/>
        <w:jc w:val="both"/>
        <w:rPr>
          <w:color w:val="052635"/>
          <w:sz w:val="28"/>
          <w:szCs w:val="28"/>
        </w:rPr>
      </w:pPr>
      <w:r w:rsidRPr="00FE450D">
        <w:rPr>
          <w:sz w:val="28"/>
          <w:szCs w:val="28"/>
        </w:rPr>
        <w:t>В ходе работы с обращениями граждан Уполномоченный постоянно изучает и анализирует законодательство; направляет предложения о его совершенствовании в органы государственной власти и местного самоуправления.</w:t>
      </w:r>
      <w:r w:rsidRPr="00FE450D">
        <w:rPr>
          <w:color w:val="052635"/>
          <w:sz w:val="28"/>
          <w:szCs w:val="28"/>
        </w:rPr>
        <w:t xml:space="preserve"> </w:t>
      </w:r>
    </w:p>
    <w:p w:rsidR="00031E4E" w:rsidRPr="00FE450D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Например, п</w:t>
      </w:r>
      <w:r w:rsidRPr="00FE450D">
        <w:rPr>
          <w:color w:val="000000" w:themeColor="text1"/>
          <w:sz w:val="28"/>
          <w:szCs w:val="28"/>
        </w:rPr>
        <w:t xml:space="preserve">ри решении вопросов по восстановлению утраченных документов в результате обрушения 9 ноября 2017 года части жилого дома, расположенного по адресу: </w:t>
      </w:r>
      <w:proofErr w:type="gramStart"/>
      <w:r w:rsidRPr="00FE450D">
        <w:rPr>
          <w:color w:val="000000" w:themeColor="text1"/>
          <w:sz w:val="28"/>
          <w:szCs w:val="28"/>
        </w:rPr>
        <w:t>г</w:t>
      </w:r>
      <w:proofErr w:type="gramEnd"/>
      <w:r w:rsidRPr="00FE450D">
        <w:rPr>
          <w:color w:val="000000" w:themeColor="text1"/>
          <w:sz w:val="28"/>
          <w:szCs w:val="28"/>
        </w:rPr>
        <w:t>.</w:t>
      </w:r>
      <w:r w:rsidR="00C721BF">
        <w:rPr>
          <w:color w:val="000000" w:themeColor="text1"/>
          <w:sz w:val="28"/>
          <w:szCs w:val="28"/>
        </w:rPr>
        <w:t xml:space="preserve"> </w:t>
      </w:r>
      <w:r w:rsidRPr="00FE450D">
        <w:rPr>
          <w:color w:val="000000" w:themeColor="text1"/>
          <w:sz w:val="28"/>
          <w:szCs w:val="28"/>
        </w:rPr>
        <w:t>Ижевск, ул.</w:t>
      </w:r>
      <w:r w:rsidR="00C721BF">
        <w:rPr>
          <w:color w:val="000000" w:themeColor="text1"/>
          <w:sz w:val="28"/>
          <w:szCs w:val="28"/>
        </w:rPr>
        <w:t xml:space="preserve"> </w:t>
      </w:r>
      <w:r w:rsidRPr="00FE450D">
        <w:rPr>
          <w:color w:val="000000" w:themeColor="text1"/>
          <w:sz w:val="28"/>
          <w:szCs w:val="28"/>
        </w:rPr>
        <w:t xml:space="preserve">Удмуртская, 261, обозначилась </w:t>
      </w:r>
      <w:r w:rsidRPr="00FE450D">
        <w:rPr>
          <w:color w:val="000000" w:themeColor="text1"/>
          <w:sz w:val="28"/>
          <w:szCs w:val="28"/>
        </w:rPr>
        <w:lastRenderedPageBreak/>
        <w:t xml:space="preserve">проблема, связанная с необходимостью уплаты государственной пошлины за выдачу повторных документов компетентными органами. </w:t>
      </w:r>
    </w:p>
    <w:p w:rsidR="00031E4E" w:rsidRPr="00FE450D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450D">
        <w:rPr>
          <w:color w:val="000000" w:themeColor="text1"/>
          <w:sz w:val="28"/>
          <w:szCs w:val="28"/>
        </w:rPr>
        <w:t>Действующим законодательством предусмотрено освобождение от уплаты государственной пошлины только при получении паспорта гражданина Российской Федерации, утраченного или пришедшего в негодность вследствие чрезвычайной ситуации. Вместе с тем требуется восстановление</w:t>
      </w:r>
      <w:r w:rsidRPr="00513E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FE450D">
        <w:rPr>
          <w:color w:val="000000" w:themeColor="text1"/>
          <w:sz w:val="28"/>
          <w:szCs w:val="28"/>
        </w:rPr>
        <w:t xml:space="preserve"> иных документов, утраченных или пришедших в негодность не по воле граждан</w:t>
      </w:r>
      <w:r>
        <w:rPr>
          <w:color w:val="000000" w:themeColor="text1"/>
          <w:sz w:val="28"/>
          <w:szCs w:val="28"/>
        </w:rPr>
        <w:t xml:space="preserve"> (</w:t>
      </w:r>
      <w:r w:rsidRPr="00FE450D">
        <w:rPr>
          <w:color w:val="000000" w:themeColor="text1"/>
          <w:sz w:val="28"/>
          <w:szCs w:val="28"/>
        </w:rPr>
        <w:t>о государственной регистрации актов гражданского состояния, об образовании, водительских документов и т.п.</w:t>
      </w:r>
      <w:r>
        <w:rPr>
          <w:color w:val="000000" w:themeColor="text1"/>
          <w:sz w:val="28"/>
          <w:szCs w:val="28"/>
        </w:rPr>
        <w:t>).</w:t>
      </w:r>
      <w:r w:rsidRPr="00FE450D">
        <w:rPr>
          <w:color w:val="000000" w:themeColor="text1"/>
          <w:sz w:val="28"/>
          <w:szCs w:val="28"/>
        </w:rPr>
        <w:t xml:space="preserve"> </w:t>
      </w:r>
    </w:p>
    <w:p w:rsidR="00031E4E" w:rsidRPr="00FE450D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450D">
        <w:rPr>
          <w:color w:val="000000" w:themeColor="text1"/>
          <w:sz w:val="28"/>
          <w:szCs w:val="28"/>
        </w:rPr>
        <w:t xml:space="preserve">В связи с этим на основании статьи 104 Конституции Российской Федерации Уполномоченный обратился в Государственный Совет Удмуртской Республики с предложением рассмотреть возможность обращения с законодательной инициативой в Государственную Думу Федерального Собрания Российской Федерации по внесению соответствующих изменений в Налоговый кодекс Российской Федерации. </w:t>
      </w:r>
    </w:p>
    <w:p w:rsidR="00031E4E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450D">
        <w:rPr>
          <w:color w:val="000000" w:themeColor="text1"/>
          <w:sz w:val="28"/>
          <w:szCs w:val="28"/>
        </w:rPr>
        <w:t>По информации, поступившей из Государственного Совета Удмуртской Республики, предложение Уполномоченного рассмотрено</w:t>
      </w:r>
      <w:r>
        <w:rPr>
          <w:color w:val="000000" w:themeColor="text1"/>
          <w:sz w:val="28"/>
          <w:szCs w:val="28"/>
        </w:rPr>
        <w:t xml:space="preserve"> и принято в работу.</w:t>
      </w:r>
      <w:r w:rsidRPr="00FE450D">
        <w:rPr>
          <w:color w:val="000000" w:themeColor="text1"/>
          <w:sz w:val="28"/>
          <w:szCs w:val="28"/>
        </w:rPr>
        <w:t xml:space="preserve"> </w:t>
      </w:r>
    </w:p>
    <w:p w:rsidR="00031E4E" w:rsidRPr="00B44D97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4D97">
        <w:rPr>
          <w:color w:val="000000" w:themeColor="text1"/>
          <w:sz w:val="28"/>
          <w:szCs w:val="28"/>
        </w:rPr>
        <w:t xml:space="preserve">Проводимый Уполномоченным анализ результатов рассмотрения органами и учреждениями </w:t>
      </w:r>
      <w:r>
        <w:rPr>
          <w:color w:val="000000" w:themeColor="text1"/>
          <w:sz w:val="28"/>
          <w:szCs w:val="28"/>
        </w:rPr>
        <w:t>УИС</w:t>
      </w:r>
      <w:r w:rsidRPr="00B44D97">
        <w:rPr>
          <w:color w:val="000000" w:themeColor="text1"/>
          <w:sz w:val="28"/>
          <w:szCs w:val="28"/>
        </w:rPr>
        <w:t xml:space="preserve"> Удмуртской Республики обращений осужденных показывает, что отдельные решения по ним принимаются </w:t>
      </w:r>
      <w:r>
        <w:rPr>
          <w:color w:val="000000" w:themeColor="text1"/>
          <w:sz w:val="28"/>
          <w:szCs w:val="28"/>
        </w:rPr>
        <w:t>с</w:t>
      </w:r>
      <w:r w:rsidRPr="00B44D97">
        <w:rPr>
          <w:color w:val="000000" w:themeColor="text1"/>
          <w:sz w:val="28"/>
          <w:szCs w:val="28"/>
        </w:rPr>
        <w:t xml:space="preserve"> нарушение</w:t>
      </w:r>
      <w:r>
        <w:rPr>
          <w:color w:val="000000" w:themeColor="text1"/>
          <w:sz w:val="28"/>
          <w:szCs w:val="28"/>
        </w:rPr>
        <w:t>м федерального законодательства</w:t>
      </w:r>
      <w:r w:rsidRPr="00B44D97">
        <w:rPr>
          <w:color w:val="000000" w:themeColor="text1"/>
          <w:sz w:val="28"/>
          <w:szCs w:val="28"/>
        </w:rPr>
        <w:t xml:space="preserve">. </w:t>
      </w:r>
    </w:p>
    <w:p w:rsidR="00031E4E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r w:rsidRPr="00B44D97">
        <w:rPr>
          <w:color w:val="000000" w:themeColor="text1"/>
          <w:sz w:val="28"/>
          <w:szCs w:val="28"/>
        </w:rPr>
        <w:t>ФКУЗ МСЧ-18 ФСИН России</w:t>
      </w:r>
      <w:r>
        <w:rPr>
          <w:color w:val="000000" w:themeColor="text1"/>
          <w:sz w:val="28"/>
          <w:szCs w:val="28"/>
        </w:rPr>
        <w:t xml:space="preserve"> при решении вопроса о направлении</w:t>
      </w:r>
      <w:r w:rsidRPr="00B44D97">
        <w:rPr>
          <w:color w:val="000000" w:themeColor="text1"/>
          <w:sz w:val="28"/>
          <w:szCs w:val="28"/>
        </w:rPr>
        <w:t xml:space="preserve"> на медико-социальную экспертизу</w:t>
      </w:r>
      <w:r>
        <w:rPr>
          <w:color w:val="000000" w:themeColor="text1"/>
          <w:sz w:val="28"/>
          <w:szCs w:val="28"/>
        </w:rPr>
        <w:t xml:space="preserve"> требовало от осужденных не предусмотренные нормативными правовыми актами Минюста России дополнительные документы, ссылаясь на приказ УФСИН России по Удмуртской Республике. </w:t>
      </w:r>
    </w:p>
    <w:p w:rsidR="00031E4E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Уголовно-исполнительным кодексом Российской Федерации </w:t>
      </w:r>
      <w:r w:rsidRPr="00B44D97">
        <w:rPr>
          <w:color w:val="000000" w:themeColor="text1"/>
          <w:sz w:val="28"/>
          <w:szCs w:val="28"/>
        </w:rPr>
        <w:t xml:space="preserve">порядок </w:t>
      </w:r>
      <w:r>
        <w:rPr>
          <w:color w:val="000000" w:themeColor="text1"/>
          <w:sz w:val="28"/>
          <w:szCs w:val="28"/>
        </w:rPr>
        <w:t>направления</w:t>
      </w:r>
      <w:r w:rsidRPr="00B44D97">
        <w:rPr>
          <w:color w:val="000000" w:themeColor="text1"/>
          <w:sz w:val="28"/>
          <w:szCs w:val="28"/>
        </w:rPr>
        <w:t xml:space="preserve"> осужденны</w:t>
      </w:r>
      <w:r>
        <w:rPr>
          <w:color w:val="000000" w:themeColor="text1"/>
          <w:sz w:val="28"/>
          <w:szCs w:val="28"/>
        </w:rPr>
        <w:t xml:space="preserve">х к лишению свободы </w:t>
      </w:r>
      <w:r w:rsidRPr="00B44D97">
        <w:rPr>
          <w:color w:val="000000" w:themeColor="text1"/>
          <w:sz w:val="28"/>
          <w:szCs w:val="28"/>
        </w:rPr>
        <w:t xml:space="preserve">на проведение освидетельствования или переосвидетельствования в </w:t>
      </w:r>
      <w:r>
        <w:rPr>
          <w:color w:val="000000" w:themeColor="text1"/>
          <w:sz w:val="28"/>
          <w:szCs w:val="28"/>
        </w:rPr>
        <w:t xml:space="preserve">учреждениях </w:t>
      </w:r>
      <w:r w:rsidRPr="00B44D97">
        <w:rPr>
          <w:color w:val="000000" w:themeColor="text1"/>
          <w:sz w:val="28"/>
          <w:szCs w:val="28"/>
        </w:rPr>
        <w:t xml:space="preserve">медико-социальной экспертизы определяется Минюстом России. </w:t>
      </w:r>
    </w:p>
    <w:p w:rsidR="00031E4E" w:rsidRPr="00B44D97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Регулирование данных вопросов территориальным органом уголовно-исполнительной системы субъекта Российской Федерации находится за пределами его компетенции.</w:t>
      </w:r>
    </w:p>
    <w:p w:rsidR="00031E4E" w:rsidRPr="00B44D97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4D97">
        <w:rPr>
          <w:color w:val="000000" w:themeColor="text1"/>
          <w:sz w:val="28"/>
          <w:szCs w:val="28"/>
        </w:rPr>
        <w:t xml:space="preserve">На предложение Уполномоченного об отмене несоответствующего федеральному законодательству приказа начальником УФСИН отказано. </w:t>
      </w:r>
    </w:p>
    <w:p w:rsidR="00031E4E" w:rsidRPr="00B44D97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обращения </w:t>
      </w:r>
      <w:r w:rsidRPr="00B44D97">
        <w:rPr>
          <w:color w:val="000000" w:themeColor="text1"/>
          <w:sz w:val="28"/>
          <w:szCs w:val="28"/>
        </w:rPr>
        <w:t xml:space="preserve">Уполномоченного </w:t>
      </w:r>
      <w:r>
        <w:rPr>
          <w:color w:val="000000" w:themeColor="text1"/>
          <w:sz w:val="28"/>
          <w:szCs w:val="28"/>
        </w:rPr>
        <w:t>в</w:t>
      </w:r>
      <w:r w:rsidRPr="00B44D97">
        <w:rPr>
          <w:color w:val="000000" w:themeColor="text1"/>
          <w:sz w:val="28"/>
          <w:szCs w:val="28"/>
        </w:rPr>
        <w:t xml:space="preserve"> прокуратур</w:t>
      </w:r>
      <w:r>
        <w:rPr>
          <w:color w:val="000000" w:themeColor="text1"/>
          <w:sz w:val="28"/>
          <w:szCs w:val="28"/>
        </w:rPr>
        <w:t>у</w:t>
      </w:r>
      <w:r w:rsidRPr="00B44D97">
        <w:rPr>
          <w:color w:val="000000" w:themeColor="text1"/>
          <w:sz w:val="28"/>
          <w:szCs w:val="28"/>
        </w:rPr>
        <w:t xml:space="preserve"> Удмуртской Республики</w:t>
      </w:r>
      <w:r>
        <w:rPr>
          <w:color w:val="000000" w:themeColor="text1"/>
          <w:sz w:val="28"/>
          <w:szCs w:val="28"/>
        </w:rPr>
        <w:t xml:space="preserve"> приняты меры прокурорского реагирования,</w:t>
      </w:r>
      <w:r w:rsidRPr="00B44D97">
        <w:rPr>
          <w:color w:val="000000" w:themeColor="text1"/>
          <w:sz w:val="28"/>
          <w:szCs w:val="28"/>
        </w:rPr>
        <w:t xml:space="preserve"> незаконный приказ УФСИН отменен. </w:t>
      </w:r>
    </w:p>
    <w:p w:rsidR="00031E4E" w:rsidRPr="00034940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4940">
        <w:rPr>
          <w:color w:val="000000" w:themeColor="text1"/>
          <w:sz w:val="28"/>
          <w:szCs w:val="28"/>
        </w:rPr>
        <w:t>В рамках работы с обращени</w:t>
      </w:r>
      <w:r>
        <w:rPr>
          <w:color w:val="000000" w:themeColor="text1"/>
          <w:sz w:val="28"/>
          <w:szCs w:val="28"/>
        </w:rPr>
        <w:t>я</w:t>
      </w:r>
      <w:r w:rsidRPr="00034940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034940">
        <w:rPr>
          <w:color w:val="000000" w:themeColor="text1"/>
          <w:sz w:val="28"/>
          <w:szCs w:val="28"/>
        </w:rPr>
        <w:t xml:space="preserve"> лиц из числа детей</w:t>
      </w:r>
      <w:r>
        <w:rPr>
          <w:color w:val="000000" w:themeColor="text1"/>
          <w:sz w:val="28"/>
          <w:szCs w:val="28"/>
        </w:rPr>
        <w:t>-сирот</w:t>
      </w:r>
      <w:r w:rsidRPr="00034940">
        <w:rPr>
          <w:color w:val="000000" w:themeColor="text1"/>
          <w:sz w:val="28"/>
          <w:szCs w:val="28"/>
        </w:rPr>
        <w:t xml:space="preserve"> установлено, что</w:t>
      </w:r>
      <w:r w:rsidRPr="00034940">
        <w:rPr>
          <w:rFonts w:ascii="Verdana" w:hAnsi="Verdana"/>
          <w:color w:val="000000" w:themeColor="text1"/>
          <w:sz w:val="19"/>
          <w:szCs w:val="19"/>
        </w:rPr>
        <w:t xml:space="preserve">  </w:t>
      </w:r>
      <w:r w:rsidRPr="00034940">
        <w:rPr>
          <w:color w:val="000000" w:themeColor="text1"/>
          <w:sz w:val="28"/>
          <w:szCs w:val="28"/>
        </w:rPr>
        <w:t>Управление</w:t>
      </w:r>
      <w:r>
        <w:rPr>
          <w:color w:val="000000" w:themeColor="text1"/>
          <w:sz w:val="28"/>
          <w:szCs w:val="28"/>
        </w:rPr>
        <w:t>м</w:t>
      </w:r>
      <w:r w:rsidRPr="00034940">
        <w:rPr>
          <w:color w:val="000000" w:themeColor="text1"/>
          <w:sz w:val="28"/>
          <w:szCs w:val="28"/>
        </w:rPr>
        <w:t xml:space="preserve"> по социальной поддержке населения, делам семьи, материнства и детства Администрации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 w:rsidRPr="00034940">
        <w:rPr>
          <w:color w:val="000000" w:themeColor="text1"/>
          <w:sz w:val="28"/>
          <w:szCs w:val="28"/>
        </w:rPr>
        <w:t>г</w:t>
      </w:r>
      <w:proofErr w:type="gramEnd"/>
      <w:r w:rsidRPr="00034940">
        <w:rPr>
          <w:color w:val="000000" w:themeColor="text1"/>
          <w:sz w:val="28"/>
          <w:szCs w:val="28"/>
        </w:rPr>
        <w:t>. Ижевска </w:t>
      </w:r>
      <w:r>
        <w:rPr>
          <w:color w:val="000000" w:themeColor="text1"/>
          <w:sz w:val="28"/>
          <w:szCs w:val="28"/>
        </w:rPr>
        <w:t xml:space="preserve"> необоснованно </w:t>
      </w:r>
      <w:r w:rsidRPr="00034940">
        <w:rPr>
          <w:color w:val="000000" w:themeColor="text1"/>
          <w:sz w:val="28"/>
          <w:szCs w:val="28"/>
        </w:rPr>
        <w:t>отказа</w:t>
      </w:r>
      <w:r>
        <w:rPr>
          <w:color w:val="000000" w:themeColor="text1"/>
          <w:sz w:val="28"/>
          <w:szCs w:val="28"/>
        </w:rPr>
        <w:t>но</w:t>
      </w:r>
      <w:r w:rsidRPr="00034940">
        <w:rPr>
          <w:color w:val="000000" w:themeColor="text1"/>
          <w:sz w:val="28"/>
          <w:szCs w:val="28"/>
        </w:rPr>
        <w:t xml:space="preserve"> заявителю в признании факта невозможности проживания в р</w:t>
      </w:r>
      <w:r>
        <w:rPr>
          <w:color w:val="000000" w:themeColor="text1"/>
          <w:sz w:val="28"/>
          <w:szCs w:val="28"/>
        </w:rPr>
        <w:t xml:space="preserve">анее </w:t>
      </w:r>
      <w:r>
        <w:rPr>
          <w:color w:val="000000" w:themeColor="text1"/>
          <w:sz w:val="28"/>
          <w:szCs w:val="28"/>
        </w:rPr>
        <w:lastRenderedPageBreak/>
        <w:t>занимаемом жилом помещении. Отказ</w:t>
      </w:r>
      <w:r w:rsidRPr="000349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препятствовал </w:t>
      </w:r>
      <w:r w:rsidRPr="00034940">
        <w:rPr>
          <w:color w:val="000000" w:themeColor="text1"/>
          <w:sz w:val="28"/>
          <w:szCs w:val="28"/>
        </w:rPr>
        <w:t>включени</w:t>
      </w:r>
      <w:r>
        <w:rPr>
          <w:color w:val="000000" w:themeColor="text1"/>
          <w:sz w:val="28"/>
          <w:szCs w:val="28"/>
        </w:rPr>
        <w:t>ю</w:t>
      </w:r>
      <w:r w:rsidRPr="00034940">
        <w:rPr>
          <w:color w:val="000000" w:themeColor="text1"/>
          <w:sz w:val="28"/>
          <w:szCs w:val="28"/>
        </w:rPr>
        <w:t xml:space="preserve"> его в республиканский список детей-сирот и детей, оставшихся без попечения родителей, подлежащих обеспечению жилыми помещениями. </w:t>
      </w:r>
    </w:p>
    <w:p w:rsidR="00031E4E" w:rsidRPr="00034940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Принятое решение основано на </w:t>
      </w:r>
      <w:r w:rsidRPr="00034940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и</w:t>
      </w:r>
      <w:r w:rsidRPr="00034940">
        <w:rPr>
          <w:color w:val="000000" w:themeColor="text1"/>
          <w:sz w:val="28"/>
          <w:szCs w:val="28"/>
        </w:rPr>
        <w:t xml:space="preserve"> Правительства Удмуртской Республики от 04.09.2013 № 403</w:t>
      </w:r>
      <w:r>
        <w:rPr>
          <w:color w:val="000000" w:themeColor="text1"/>
          <w:sz w:val="28"/>
          <w:szCs w:val="28"/>
        </w:rPr>
        <w:t xml:space="preserve"> «О</w:t>
      </w:r>
      <w:r w:rsidRPr="00034940">
        <w:rPr>
          <w:color w:val="000000" w:themeColor="text1"/>
          <w:sz w:val="28"/>
          <w:szCs w:val="28"/>
        </w:rPr>
        <w:t xml:space="preserve"> Порядк</w:t>
      </w:r>
      <w:r>
        <w:rPr>
          <w:color w:val="000000" w:themeColor="text1"/>
          <w:sz w:val="28"/>
          <w:szCs w:val="28"/>
        </w:rPr>
        <w:t>е</w:t>
      </w:r>
      <w:r w:rsidRPr="00034940">
        <w:rPr>
          <w:color w:val="000000" w:themeColor="text1"/>
          <w:sz w:val="28"/>
          <w:szCs w:val="28"/>
        </w:rPr>
        <w:t xml:space="preserve"> установления факта невозможности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color w:val="000000" w:themeColor="text1"/>
          <w:sz w:val="28"/>
          <w:szCs w:val="28"/>
        </w:rPr>
        <w:t xml:space="preserve">» (далее - Порядок), в котором Уполномоченным выявлено противоречие </w:t>
      </w:r>
      <w:r w:rsidRPr="00034940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ому</w:t>
      </w:r>
      <w:r w:rsidRPr="00034940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у</w:t>
      </w:r>
      <w:r w:rsidRPr="00034940">
        <w:rPr>
          <w:color w:val="000000" w:themeColor="text1"/>
          <w:sz w:val="28"/>
          <w:szCs w:val="28"/>
        </w:rPr>
        <w:t xml:space="preserve"> </w:t>
      </w:r>
      <w:r w:rsidR="00C721BF">
        <w:rPr>
          <w:color w:val="000000" w:themeColor="text1"/>
          <w:sz w:val="28"/>
          <w:szCs w:val="28"/>
        </w:rPr>
        <w:br/>
      </w:r>
      <w:r w:rsidRPr="00034940">
        <w:rPr>
          <w:color w:val="000000" w:themeColor="text1"/>
          <w:sz w:val="28"/>
          <w:szCs w:val="28"/>
        </w:rPr>
        <w:t>«О дополнительных гарантиях по социальной поддержке детей-сирот и</w:t>
      </w:r>
      <w:proofErr w:type="gramEnd"/>
      <w:r w:rsidRPr="00034940">
        <w:rPr>
          <w:color w:val="000000" w:themeColor="text1"/>
          <w:sz w:val="28"/>
          <w:szCs w:val="28"/>
        </w:rPr>
        <w:t xml:space="preserve"> детей, оставшихся без попечения родителей»</w:t>
      </w:r>
      <w:r>
        <w:rPr>
          <w:color w:val="000000" w:themeColor="text1"/>
          <w:sz w:val="28"/>
          <w:szCs w:val="28"/>
        </w:rPr>
        <w:t xml:space="preserve">, на что </w:t>
      </w:r>
      <w:r w:rsidRPr="00034940">
        <w:rPr>
          <w:color w:val="000000" w:themeColor="text1"/>
          <w:sz w:val="28"/>
          <w:szCs w:val="28"/>
        </w:rPr>
        <w:t>Уполномоченный обратил</w:t>
      </w:r>
      <w:r>
        <w:rPr>
          <w:color w:val="000000" w:themeColor="text1"/>
          <w:sz w:val="28"/>
          <w:szCs w:val="28"/>
        </w:rPr>
        <w:t xml:space="preserve"> </w:t>
      </w:r>
      <w:r w:rsidRPr="00034940">
        <w:rPr>
          <w:color w:val="000000" w:themeColor="text1"/>
          <w:sz w:val="28"/>
          <w:szCs w:val="28"/>
        </w:rPr>
        <w:t>внимание прокурора Удмуртской Республики</w:t>
      </w:r>
      <w:r>
        <w:rPr>
          <w:color w:val="000000" w:themeColor="text1"/>
          <w:sz w:val="28"/>
          <w:szCs w:val="28"/>
        </w:rPr>
        <w:t>.</w:t>
      </w:r>
    </w:p>
    <w:p w:rsidR="00031E4E" w:rsidRPr="00034940" w:rsidRDefault="00031E4E" w:rsidP="00031E4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4940">
        <w:rPr>
          <w:color w:val="000000" w:themeColor="text1"/>
          <w:sz w:val="28"/>
          <w:szCs w:val="28"/>
        </w:rPr>
        <w:t>По административному исковому заявлению прокур</w:t>
      </w:r>
      <w:r>
        <w:rPr>
          <w:color w:val="000000" w:themeColor="text1"/>
          <w:sz w:val="28"/>
          <w:szCs w:val="28"/>
        </w:rPr>
        <w:t>атуры</w:t>
      </w:r>
      <w:r w:rsidRPr="000349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034940">
        <w:rPr>
          <w:color w:val="000000" w:themeColor="text1"/>
          <w:sz w:val="28"/>
          <w:szCs w:val="28"/>
        </w:rPr>
        <w:t>еспублики п</w:t>
      </w:r>
      <w:r>
        <w:rPr>
          <w:color w:val="000000" w:themeColor="text1"/>
          <w:sz w:val="28"/>
          <w:szCs w:val="28"/>
        </w:rPr>
        <w:t>.п.</w:t>
      </w:r>
      <w:r w:rsidRPr="00034940">
        <w:rPr>
          <w:color w:val="000000" w:themeColor="text1"/>
          <w:sz w:val="28"/>
          <w:szCs w:val="28"/>
        </w:rPr>
        <w:t xml:space="preserve"> 7 и 8 п</w:t>
      </w:r>
      <w:r>
        <w:rPr>
          <w:color w:val="000000" w:themeColor="text1"/>
          <w:sz w:val="28"/>
          <w:szCs w:val="28"/>
        </w:rPr>
        <w:t>.</w:t>
      </w:r>
      <w:r w:rsidRPr="00034940">
        <w:rPr>
          <w:color w:val="000000" w:themeColor="text1"/>
          <w:sz w:val="28"/>
          <w:szCs w:val="28"/>
        </w:rPr>
        <w:t xml:space="preserve"> 4.1 Порядка </w:t>
      </w:r>
      <w:r>
        <w:rPr>
          <w:color w:val="000000" w:themeColor="text1"/>
          <w:sz w:val="28"/>
          <w:szCs w:val="28"/>
        </w:rPr>
        <w:t xml:space="preserve">в судебном порядке </w:t>
      </w:r>
      <w:r w:rsidRPr="00034940">
        <w:rPr>
          <w:color w:val="000000" w:themeColor="text1"/>
          <w:sz w:val="28"/>
          <w:szCs w:val="28"/>
        </w:rPr>
        <w:t xml:space="preserve">признаны недействующими с момента принятия. 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была установлена необоснованность отдельных положений Порядка учета и исчисления величины среднедушевого дохода, дающего право на получение мер социальной поддержки, утвержденного постановлением Правительства Удмуртской Республики от 16.06.2008 </w:t>
      </w:r>
      <w:r w:rsidR="00C721B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№ 137, которая приводит к отказу в предоставлении мер социальной поддержки многодетным семьям.</w:t>
      </w:r>
      <w:r w:rsidRPr="00245AA4">
        <w:rPr>
          <w:color w:val="000000"/>
          <w:sz w:val="28"/>
          <w:szCs w:val="28"/>
        </w:rPr>
        <w:t xml:space="preserve"> 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величина среднедушевого дохода многодетной семьи определяется делением совокупного ежемесячного дохода трудоспособных членов многодетной семьи за три последних календарных месяца, предшествующих месяцу подачи заявления о постановке на учет (регистрации) многодетной семьи (далее - совокупный ежемесячный доход), на три и на число членов многодетной семьи.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Порядком определены виды выплат и доходов, которые включаются в </w:t>
      </w:r>
      <w:r>
        <w:rPr>
          <w:sz w:val="28"/>
          <w:szCs w:val="28"/>
        </w:rPr>
        <w:t>совокупный ежемесячный доход, среди них все социальные выплаты, установленные нормативными правовыми актами Российской Федерации и Удмуртской Республики, в том числе</w:t>
      </w:r>
      <w:r w:rsidRPr="00DA4F6D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средства на содержание детей, находящихся под опекой (попечительством).</w:t>
      </w:r>
    </w:p>
    <w:p w:rsidR="00031E4E" w:rsidRPr="00C81830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C81830">
        <w:rPr>
          <w:sz w:val="28"/>
          <w:szCs w:val="28"/>
        </w:rPr>
        <w:t>опекаемые дети</w:t>
      </w:r>
      <w:r>
        <w:rPr>
          <w:sz w:val="28"/>
          <w:szCs w:val="28"/>
        </w:rPr>
        <w:t>, на содержание которых выплачиваются</w:t>
      </w:r>
      <w:r w:rsidRPr="00C81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вышеуказанные денежные средства, </w:t>
      </w:r>
      <w:r w:rsidRPr="00C81830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членов </w:t>
      </w:r>
      <w:r w:rsidRPr="00C81830">
        <w:rPr>
          <w:sz w:val="28"/>
          <w:szCs w:val="28"/>
        </w:rPr>
        <w:t xml:space="preserve">семьи не учитываются. 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с</w:t>
      </w:r>
      <w:r w:rsidRPr="00C81830">
        <w:rPr>
          <w:sz w:val="28"/>
          <w:szCs w:val="28"/>
        </w:rPr>
        <w:t>чита</w:t>
      </w:r>
      <w:r>
        <w:rPr>
          <w:sz w:val="28"/>
          <w:szCs w:val="28"/>
        </w:rPr>
        <w:t>ет</w:t>
      </w:r>
      <w:r w:rsidRPr="00C81830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необоснованным и не</w:t>
      </w:r>
      <w:r w:rsidRPr="00C81830">
        <w:rPr>
          <w:sz w:val="28"/>
          <w:szCs w:val="28"/>
        </w:rPr>
        <w:t>справедливым.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усовершенствования Порядка предложения по его корректировке направлены в Правительство Удмуртской Республик</w:t>
      </w:r>
      <w:r w:rsidR="00C721BF">
        <w:rPr>
          <w:sz w:val="28"/>
          <w:szCs w:val="28"/>
        </w:rPr>
        <w:t>и</w:t>
      </w:r>
      <w:r>
        <w:rPr>
          <w:sz w:val="28"/>
          <w:szCs w:val="28"/>
        </w:rPr>
        <w:t xml:space="preserve"> и Министерство социальной политики и труда Удмуртской Республики.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существующей государственной поддержки семей, воспитывающих опекаемых детей, ограниченностью средств республиканского бюджета Министерством социальной политики и труда Удмуртской Республики предложено вернуться к рассмотрению вопроса о </w:t>
      </w:r>
      <w:r>
        <w:rPr>
          <w:sz w:val="28"/>
          <w:szCs w:val="28"/>
        </w:rPr>
        <w:lastRenderedPageBreak/>
        <w:t>внесении изменений в Порядок при формировании бюджета Удмуртской Республики на 2019 год.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рассмотрении жалобы на низкий размер денежных средств, выплачиваемых  на содержание детей, находящихся под опекой (ниже величины прожиточного минимума, установленного для детей в Удмуртской Республике), определено, что в 2017 году размер ежемесячных денежных средств на содержание</w:t>
      </w:r>
      <w:r w:rsidRPr="00C9259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находящихся под опекой (попечительством) или в приемной семье, составил на одного ребенка до 6 лет - 6952 рубля, старше 6 лет - 7130 рублей;</w:t>
      </w:r>
      <w:proofErr w:type="gramEnd"/>
      <w:r>
        <w:rPr>
          <w:sz w:val="28"/>
          <w:szCs w:val="28"/>
        </w:rPr>
        <w:t xml:space="preserve"> величина прожиточного минимума в Удмуртской Республике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2017 года для детей установлена в размере </w:t>
      </w:r>
      <w:r w:rsidR="00C721BF">
        <w:rPr>
          <w:sz w:val="28"/>
          <w:szCs w:val="28"/>
        </w:rPr>
        <w:br/>
      </w:r>
      <w:r>
        <w:rPr>
          <w:sz w:val="28"/>
          <w:szCs w:val="28"/>
        </w:rPr>
        <w:t>9130 рублей.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предложением об увеличении размера указанных выплат на детей Уполномоченный обратился в Министерство образования и науки Удмуртской Республики.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данный вопрос находится на рассмотрении в Правительстве Удмуртской Республики. 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законов и иных нормативных правовых актов в течение года Уполномоченный принимал участие в заседаниях сессий Государственного Совета Удмуртской Республики и представительных органов местного самоуправления, мероприятиях, проводимых постоянными комиссиями Государственного Совета Удмуртской Республики, работе коллегий, координационных совещаний иных государственных органов.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вопросы деятельности Уполномоченного по  совершенствованию законодательства отражены в других разделах доклада.</w:t>
      </w:r>
    </w:p>
    <w:p w:rsidR="00A44302" w:rsidRDefault="00A44302" w:rsidP="00031E4E">
      <w:pPr>
        <w:jc w:val="center"/>
        <w:rPr>
          <w:b/>
          <w:sz w:val="28"/>
          <w:szCs w:val="28"/>
        </w:rPr>
      </w:pPr>
    </w:p>
    <w:p w:rsidR="00031E4E" w:rsidRDefault="00A44302" w:rsidP="0003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="00031E4E" w:rsidRPr="00E73DB1">
        <w:rPr>
          <w:b/>
          <w:sz w:val="28"/>
          <w:szCs w:val="28"/>
        </w:rPr>
        <w:t xml:space="preserve">Взаимодействие с институтами гражданского общества, </w:t>
      </w:r>
    </w:p>
    <w:p w:rsidR="00031E4E" w:rsidRDefault="00031E4E" w:rsidP="00031E4E">
      <w:pPr>
        <w:jc w:val="center"/>
        <w:rPr>
          <w:b/>
          <w:sz w:val="28"/>
          <w:szCs w:val="28"/>
        </w:rPr>
      </w:pPr>
      <w:r w:rsidRPr="00E73DB1">
        <w:rPr>
          <w:b/>
          <w:sz w:val="28"/>
          <w:szCs w:val="28"/>
        </w:rPr>
        <w:t>правовое просвещение</w:t>
      </w:r>
    </w:p>
    <w:p w:rsidR="00031E4E" w:rsidRDefault="00031E4E" w:rsidP="00031E4E">
      <w:pPr>
        <w:jc w:val="center"/>
        <w:rPr>
          <w:b/>
          <w:sz w:val="28"/>
          <w:szCs w:val="28"/>
        </w:rPr>
      </w:pP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деятельность Уполномоченного осуществлялась во взаимодействии с институтами гражданского общества.  </w:t>
      </w:r>
    </w:p>
    <w:p w:rsidR="00031E4E" w:rsidRPr="007A4A46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назначение взаимодействия - получить дополнительную информацию о соблюдении прав и свобод человека и гражданина и принять совместные действенные меры по обеспечению их защиты в случае нарушения.</w:t>
      </w:r>
    </w:p>
    <w:p w:rsidR="00031E4E" w:rsidRPr="00295701" w:rsidRDefault="001D3F9E" w:rsidP="00031E4E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Ранее в докладе отмечалось, что </w:t>
      </w:r>
      <w:r w:rsidR="00031E4E">
        <w:rPr>
          <w:color w:val="000000" w:themeColor="text1"/>
        </w:rPr>
        <w:t>в</w:t>
      </w:r>
      <w:r w:rsidR="00031E4E" w:rsidRPr="00295701">
        <w:rPr>
          <w:color w:val="000000" w:themeColor="text1"/>
        </w:rPr>
        <w:t xml:space="preserve"> начале года республику посетили члены Совета при Президенте Российской Федерации по развитию гражданского общества и правам человека во главе с его председателем</w:t>
      </w:r>
      <w:r w:rsidR="00F61F7A">
        <w:rPr>
          <w:color w:val="000000" w:themeColor="text1"/>
        </w:rPr>
        <w:t>, советником Президента Российской Федерации</w:t>
      </w:r>
      <w:r w:rsidR="00031E4E" w:rsidRPr="00295701">
        <w:rPr>
          <w:color w:val="000000" w:themeColor="text1"/>
        </w:rPr>
        <w:t xml:space="preserve"> Михаилом Федотовым.</w:t>
      </w:r>
    </w:p>
    <w:p w:rsidR="00031E4E" w:rsidRPr="00295701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 w:rsidRPr="00295701">
        <w:rPr>
          <w:color w:val="000000" w:themeColor="text1"/>
          <w:sz w:val="28"/>
          <w:szCs w:val="28"/>
        </w:rPr>
        <w:t>Программа работы в регионе была очень обширной. </w:t>
      </w:r>
    </w:p>
    <w:p w:rsidR="00031E4E" w:rsidRDefault="00031E4E" w:rsidP="00031E4E">
      <w:pPr>
        <w:pStyle w:val="ConsPlusNormal"/>
        <w:ind w:firstLine="709"/>
        <w:jc w:val="both"/>
      </w:pPr>
      <w:proofErr w:type="gramStart"/>
      <w:r>
        <w:t xml:space="preserve">За три дня делегация совместно с Уполномоченным, представителями МВД по Удмуртской Республике, УФСИН России по Удмуртской Республике, руководителями региональных министерств и иных ведомств побывала в ряде мест принудительного содержания, на  социальных </w:t>
      </w:r>
      <w:r>
        <w:lastRenderedPageBreak/>
        <w:t>объектах, встретилась с общественными правозащитниками, представителями региональных национально-культурных автономий, студентами вузов, провела круглые столы и личные приемы граждан, обсудила вопросы развития и совершенствования некоммерческого сектора, формирования Общественной наблюдательной комиссии</w:t>
      </w:r>
      <w:proofErr w:type="gramEnd"/>
      <w:r>
        <w:t xml:space="preserve"> Удмуртской Республики. </w:t>
      </w:r>
    </w:p>
    <w:p w:rsidR="00031E4E" w:rsidRDefault="00031E4E" w:rsidP="00031E4E">
      <w:pPr>
        <w:pStyle w:val="ConsPlusNormal"/>
        <w:ind w:firstLine="709"/>
        <w:jc w:val="both"/>
      </w:pPr>
      <w:r>
        <w:t xml:space="preserve">Кроме этого, в рамках визита состоялось рабочее совещание с </w:t>
      </w:r>
      <w:r w:rsidR="00F61F7A">
        <w:t xml:space="preserve">руководством </w:t>
      </w:r>
      <w:r>
        <w:t>Верховного Суда Удмуртской Республики, где были обсуждены вопросы  обеспечения судебной защиты прав лиц, находящихся в местах принудительного содержания.</w:t>
      </w:r>
    </w:p>
    <w:p w:rsidR="00031E4E" w:rsidRDefault="00031E4E" w:rsidP="00031E4E">
      <w:pPr>
        <w:pStyle w:val="ConsPlusNormal"/>
        <w:ind w:firstLine="709"/>
        <w:jc w:val="both"/>
      </w:pPr>
      <w:r>
        <w:t>Итоги  тематической работы рассмотрены на встрече с Председателем Государственного Совета Удмуртской Республики, отмечена активность институтов гражданского общества, системных нарушений прав человека выявлено не было.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была продолжена работа Общественного экспертного совета, созданного при Уполномоченном (далее - Совет). 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Совета (30 марта и 30 ноября 2017 года) рассматривались проблемные вопросы, связанные с соблюдением жилищных прав граждан  и предоставлением мер социальной поддержки лицам,</w:t>
      </w:r>
      <w:r w:rsidRPr="00F027A5">
        <w:rPr>
          <w:sz w:val="28"/>
          <w:szCs w:val="28"/>
        </w:rPr>
        <w:t xml:space="preserve"> подвергши</w:t>
      </w:r>
      <w:r>
        <w:rPr>
          <w:sz w:val="28"/>
          <w:szCs w:val="28"/>
        </w:rPr>
        <w:t>м</w:t>
      </w:r>
      <w:r w:rsidRPr="00F027A5">
        <w:rPr>
          <w:sz w:val="28"/>
          <w:szCs w:val="28"/>
        </w:rPr>
        <w:t xml:space="preserve">ся воздействию радиации вследствие </w:t>
      </w:r>
      <w:r>
        <w:rPr>
          <w:sz w:val="28"/>
          <w:szCs w:val="28"/>
        </w:rPr>
        <w:t xml:space="preserve">аварии </w:t>
      </w:r>
      <w:r w:rsidRPr="00F027A5">
        <w:rPr>
          <w:sz w:val="28"/>
          <w:szCs w:val="28"/>
        </w:rPr>
        <w:t>на Чернобыльской АЭС</w:t>
      </w:r>
      <w:r>
        <w:rPr>
          <w:sz w:val="28"/>
          <w:szCs w:val="28"/>
        </w:rPr>
        <w:t>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от 30.03.2017 одобрен специальный доклад на тему </w:t>
      </w:r>
      <w:r w:rsidRPr="00657E8B">
        <w:rPr>
          <w:sz w:val="28"/>
          <w:szCs w:val="28"/>
        </w:rPr>
        <w:t>«О результатах мониторинга соблюдения жилищных прав за 2012-2016 годы по вопросам, указанным в обращениях граждан в адрес Уполномоченного по правам человека в Удмуртской Республике</w:t>
      </w:r>
      <w:r>
        <w:rPr>
          <w:sz w:val="28"/>
          <w:szCs w:val="28"/>
        </w:rPr>
        <w:t xml:space="preserve">». 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Рекомендации, выработанные Советом, приняты для учета в работе органами государственной власти Удмуртской Республики. </w:t>
      </w:r>
    </w:p>
    <w:p w:rsidR="00031E4E" w:rsidRPr="00B01DCB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возможных способах улучшения ситуации с соблюдением жилищных прав населения республики содержится в разделе «Жилищные права». </w:t>
      </w:r>
    </w:p>
    <w:p w:rsidR="00031E4E" w:rsidRDefault="00031E4E" w:rsidP="00031E4E">
      <w:pPr>
        <w:ind w:lef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Совета от 30.11.2017, инициированного его членом,  п</w:t>
      </w:r>
      <w:r w:rsidRPr="006A133E">
        <w:rPr>
          <w:sz w:val="28"/>
          <w:szCs w:val="28"/>
        </w:rPr>
        <w:t>редседател</w:t>
      </w:r>
      <w:r>
        <w:rPr>
          <w:sz w:val="28"/>
          <w:szCs w:val="28"/>
        </w:rPr>
        <w:t>ем</w:t>
      </w:r>
      <w:r w:rsidRPr="006A133E">
        <w:rPr>
          <w:sz w:val="28"/>
          <w:szCs w:val="28"/>
        </w:rPr>
        <w:t xml:space="preserve"> Общественной организации инвалидов и ветеранов радиационных аварий - Республиканское общество Союз «Чернобыль» Удмуртской Республики</w:t>
      </w:r>
      <w:r w:rsidR="00F61F7A">
        <w:rPr>
          <w:sz w:val="28"/>
          <w:szCs w:val="28"/>
        </w:rPr>
        <w:t xml:space="preserve"> Семеном </w:t>
      </w:r>
      <w:proofErr w:type="spellStart"/>
      <w:r w:rsidR="00F61F7A">
        <w:rPr>
          <w:sz w:val="28"/>
          <w:szCs w:val="28"/>
        </w:rPr>
        <w:t>Сармакеевым</w:t>
      </w:r>
      <w:proofErr w:type="spellEnd"/>
      <w:r>
        <w:rPr>
          <w:sz w:val="28"/>
          <w:szCs w:val="28"/>
        </w:rPr>
        <w:t xml:space="preserve">, было принято решение о необходимости корректировки существующего механизма предоставления путевок на санаторно-курортное лечение не только «чернобыльцам», но и всем гражданам, имеющим на это право. 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2"/>
        </w:rPr>
        <w:t xml:space="preserve">С 01.01.2017 путевки на санаторно-курортное лечение предоставляются </w:t>
      </w:r>
      <w:r w:rsidRPr="004E58E0">
        <w:rPr>
          <w:rStyle w:val="FontStyle12"/>
        </w:rPr>
        <w:t>Государственн</w:t>
      </w:r>
      <w:r>
        <w:rPr>
          <w:rStyle w:val="FontStyle12"/>
        </w:rPr>
        <w:t>ым</w:t>
      </w:r>
      <w:r w:rsidRPr="004E58E0">
        <w:rPr>
          <w:rStyle w:val="FontStyle12"/>
        </w:rPr>
        <w:t xml:space="preserve"> учреждени</w:t>
      </w:r>
      <w:r>
        <w:rPr>
          <w:rStyle w:val="FontStyle12"/>
        </w:rPr>
        <w:t>ем</w:t>
      </w:r>
      <w:r w:rsidRPr="004E58E0">
        <w:rPr>
          <w:rStyle w:val="FontStyle12"/>
        </w:rPr>
        <w:t xml:space="preserve"> - региональн</w:t>
      </w:r>
      <w:r>
        <w:rPr>
          <w:rStyle w:val="FontStyle12"/>
        </w:rPr>
        <w:t>ым</w:t>
      </w:r>
      <w:r w:rsidRPr="004E58E0">
        <w:rPr>
          <w:rStyle w:val="FontStyle12"/>
        </w:rPr>
        <w:t xml:space="preserve"> отделени</w:t>
      </w:r>
      <w:r>
        <w:rPr>
          <w:rStyle w:val="FontStyle12"/>
        </w:rPr>
        <w:t>ем</w:t>
      </w:r>
      <w:r w:rsidRPr="004E58E0">
        <w:rPr>
          <w:rStyle w:val="FontStyle12"/>
        </w:rPr>
        <w:t xml:space="preserve"> Фонда социального страхования Российской Федерации по Удмуртской Республике</w:t>
      </w:r>
      <w:r w:rsidRPr="00893351">
        <w:rPr>
          <w:rStyle w:val="FontStyle12"/>
        </w:rPr>
        <w:t xml:space="preserve"> (</w:t>
      </w:r>
      <w:r>
        <w:rPr>
          <w:rStyle w:val="FontStyle12"/>
        </w:rPr>
        <w:t>далее - региональное отделение</w:t>
      </w:r>
      <w:r w:rsidRPr="00893351">
        <w:rPr>
          <w:rStyle w:val="FontStyle12"/>
        </w:rPr>
        <w:t xml:space="preserve"> </w:t>
      </w:r>
      <w:r w:rsidRPr="004E58E0">
        <w:rPr>
          <w:rStyle w:val="FontStyle12"/>
        </w:rPr>
        <w:t>Фонда социального страхования</w:t>
      </w:r>
      <w:r>
        <w:rPr>
          <w:rStyle w:val="FontStyle12"/>
        </w:rPr>
        <w:t>).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до регионального отделения</w:t>
      </w:r>
      <w:r w:rsidRPr="00893351">
        <w:rPr>
          <w:rStyle w:val="FontStyle12"/>
        </w:rPr>
        <w:t xml:space="preserve"> </w:t>
      </w:r>
      <w:r w:rsidRPr="004E58E0">
        <w:rPr>
          <w:rStyle w:val="FontStyle12"/>
        </w:rPr>
        <w:t>Фонда социального страхования</w:t>
      </w:r>
      <w:r>
        <w:rPr>
          <w:sz w:val="28"/>
          <w:szCs w:val="28"/>
        </w:rPr>
        <w:t xml:space="preserve"> на осуществление полномочий по обеспечению путевками на </w:t>
      </w:r>
      <w:r>
        <w:rPr>
          <w:sz w:val="28"/>
          <w:szCs w:val="28"/>
        </w:rPr>
        <w:lastRenderedPageBreak/>
        <w:t>санаторно-курортное лечение доведено 30514,10 тысяч</w:t>
      </w:r>
      <w:r w:rsidR="00C721BF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рублей, что позволило обеспечить путевками 1315 человек.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существующей очередности обеспечение путевками  осуществлялось лишь граждан, обратившихся с заявлениями</w:t>
      </w:r>
      <w:r w:rsidRPr="00FD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2011-2014 годах. 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состоянию на 20.11.2017 в </w:t>
      </w:r>
      <w:r w:rsidRPr="004E58E0">
        <w:rPr>
          <w:rStyle w:val="FontStyle12"/>
        </w:rPr>
        <w:t>региональн</w:t>
      </w:r>
      <w:r>
        <w:rPr>
          <w:rStyle w:val="FontStyle12"/>
        </w:rPr>
        <w:t>ом</w:t>
      </w:r>
      <w:r w:rsidRPr="004E58E0">
        <w:rPr>
          <w:rStyle w:val="FontStyle12"/>
        </w:rPr>
        <w:t xml:space="preserve"> отделени</w:t>
      </w:r>
      <w:r>
        <w:rPr>
          <w:rStyle w:val="FontStyle12"/>
        </w:rPr>
        <w:t>и</w:t>
      </w:r>
      <w:r w:rsidRPr="004E58E0">
        <w:rPr>
          <w:rStyle w:val="FontStyle12"/>
        </w:rPr>
        <w:t xml:space="preserve"> Фонда социального страхования </w:t>
      </w:r>
      <w:r>
        <w:rPr>
          <w:sz w:val="28"/>
          <w:szCs w:val="28"/>
        </w:rPr>
        <w:t>5000 необеспеченных заявок на санаторно-курортное лечение, из них 141 заявка от «чернобыльцев».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предоставляемых финансовых средств на обеспечение данной социальной услугой явно недостаточно, реальной возможности предоставлять услугу ежегодно в полном объеме в отношении  всех льготных категорий граждан, имеющих на это право, не имеется. 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проблема существует во многих субъектах Российской Федерации.</w:t>
      </w: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Становилась она и предметом обсуждения Координационного совета российских уполномоченных по правам человека, состоявшегося в декабре 2017 года.</w:t>
      </w:r>
    </w:p>
    <w:p w:rsidR="00031E4E" w:rsidRPr="00B50513" w:rsidRDefault="00031E4E" w:rsidP="00031E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Совета предложения по усовершенствованию нормативных правовых актов, регулирующих вопросы порядка предоставления санаторно-курортных путевок</w:t>
      </w:r>
      <w:r w:rsidR="00C721B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направлены Уполномоченному по правам человека в Российской Федерации, в Комитет Совета Федерации по социальной политике, Комитет Государственной Думы по труду, социальной политике и делам ветеранов, Министерство труда и социальной защиты Российской Федерации. </w:t>
      </w:r>
      <w:proofErr w:type="gramEnd"/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</w:t>
      </w:r>
      <w:r w:rsidRPr="00B50513">
        <w:rPr>
          <w:sz w:val="28"/>
          <w:szCs w:val="28"/>
        </w:rPr>
        <w:t xml:space="preserve">Государственному  Совету Удмуртской Республики </w:t>
      </w:r>
      <w:r>
        <w:rPr>
          <w:sz w:val="28"/>
          <w:szCs w:val="28"/>
        </w:rPr>
        <w:t xml:space="preserve">рекомендовано </w:t>
      </w:r>
      <w:r w:rsidRPr="00B50513">
        <w:rPr>
          <w:sz w:val="28"/>
          <w:szCs w:val="28"/>
        </w:rPr>
        <w:t>рассмотреть возможность обращения с законодательной инициативой в Государственную Думу Федерального Собрания Российской Федерации по данному вопросу.</w:t>
      </w:r>
    </w:p>
    <w:p w:rsidR="00031E4E" w:rsidRPr="00B50513" w:rsidRDefault="00031E4E" w:rsidP="00031E4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По информации Государственного Совета Удмуртской Республики рекомендации Уполномоченного рассмотрены постоянной комиссией Государственного Совета Удмуртской Республики по труду, социальной политике и делам ветеранов в ходе рабочего совещания, принято решение рассмотреть возможность подготовки законодательной инициативы и (или) обращения в федеральные органы государственной власти; постоянной комиссией в данном направлении проводится соответствующая работа.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между заседаниями Совета осуществлялось взаимодействие Уполномоченного, сотрудников его Аппарата с общественными объединениями граждан в организации и проведении дней бесплатной юридической помощи, правовом просвещении, ином формате.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Уполномоченного по расширению территории оказания бесплатной юридической помощи было принято Управлением по обеспечению деятельности мировых судей Удмуртской Республики при Правительстве Удмуртской Республики - уполномоченным органом</w:t>
      </w:r>
      <w:r w:rsidRPr="00BD1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области обеспечения граждан бесплатной юридической помощью  и успешно реализовано в минувшем году.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бесплатное правовое консультирование граждан осуществлялось не только  в городе Ижевске, но и в Воткинске, Глазове, Сарапуле, Можге, </w:t>
      </w:r>
      <w:proofErr w:type="spellStart"/>
      <w:r>
        <w:rPr>
          <w:sz w:val="28"/>
          <w:szCs w:val="28"/>
        </w:rPr>
        <w:t>Дебесском</w:t>
      </w:r>
      <w:proofErr w:type="spellEnd"/>
      <w:r>
        <w:rPr>
          <w:sz w:val="28"/>
          <w:szCs w:val="28"/>
        </w:rPr>
        <w:t xml:space="preserve"> районе. 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акции все больше приобретали тематический характер и были приурочены к важным знаменательным праздникам: Дню Победы, международному Дню пожилых людей, Всероссийскому дню правовой помощи детям, Дню прав человека и Дню Конституции Российской Федерации и т.п.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них принимали участие не только специалисты органов государственной власти и местного самоуправления, подведомственных им учреждений, но и адвокаты, нотариусы, члены Удмуртского регионального отделения Общероссийской общественной организации «Ассоциация юристов России», студенты  юридических клиник Института права, социального управления и безопасности Удмуртского государственного университета и Ижевского института (филиала) Всероссийского государственного университета юстиции (РПА Минюста России).</w:t>
      </w:r>
      <w:proofErr w:type="gramEnd"/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дней бесплатной  юридической помощи было проконсультировано более 600 жителей Удмуртии.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искренне благодарит всех организаторов и участников данных мероприятий.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гражданином своих прав и свобод во много</w:t>
      </w:r>
      <w:r w:rsidR="00A929F1">
        <w:rPr>
          <w:sz w:val="28"/>
          <w:szCs w:val="28"/>
        </w:rPr>
        <w:t>м</w:t>
      </w:r>
      <w:r>
        <w:rPr>
          <w:sz w:val="28"/>
          <w:szCs w:val="28"/>
        </w:rPr>
        <w:t xml:space="preserve"> зависит от уровня правовой культуры и правового сознания общества, осведомленности и юридической грамотности.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в 2017 году увеличилась интенсивность работы Уполномоченного и сотрудников его Аппарата в консультативно-разъяснительной сфере по вопросам прав и свобод человека и гражданина,  форм и методов их защиты.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чем 1,5 тысяч</w:t>
      </w:r>
      <w:r w:rsidR="00C721BF">
        <w:rPr>
          <w:sz w:val="28"/>
          <w:szCs w:val="28"/>
        </w:rPr>
        <w:t>ам</w:t>
      </w:r>
      <w:r>
        <w:rPr>
          <w:sz w:val="28"/>
          <w:szCs w:val="28"/>
        </w:rPr>
        <w:t xml:space="preserve"> граждан даны разъяснения о средствах и способах защиты их прав в письменных ответах на обращения и во время личного приема.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</w:t>
      </w:r>
      <w:r w:rsidR="00C721BF">
        <w:rPr>
          <w:sz w:val="28"/>
          <w:szCs w:val="28"/>
        </w:rPr>
        <w:t xml:space="preserve">м сайте Уполномоченного в сети </w:t>
      </w:r>
      <w:r>
        <w:rPr>
          <w:sz w:val="28"/>
          <w:szCs w:val="28"/>
        </w:rPr>
        <w:t>Интернет размещено более 230 информаций, в СМИ различного вида и уровня опубликовано и озвучено около 100 материалов.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в правовом просвещении особенно нуждаются  люди старшего поколения и молодежь. 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Уполномоченным был поддержан социально-просветительский проект «Правовой марафон для пенсионеров», инициированный Уполномоченным по правам человека в Российской Федерации, который стартовал 1 октября, в День пожилого человека. 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на различных площадках Удмуртии по предложению Уполномоченного представители разных ведомств и институтов проводили  просветительские мероприятия для граждан пожилого возраста.</w:t>
      </w:r>
    </w:p>
    <w:p w:rsidR="00031E4E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Министерством социальной политики и труда Удмуртской Республики во всех комплексных центрах социального обслуживания населения проводились  лекции, викторины, круглые столы, просмотры видеофильмов по вопросам пенсионного обеспечения, социальных гарантий и льгот, личной безопасности; были изготовлены памятки и буклеты. Всего  было проведено более 100 мероприятий, в которых приняло участие более 2500 человек.</w:t>
      </w:r>
    </w:p>
    <w:p w:rsidR="00031E4E" w:rsidRDefault="00031E4E" w:rsidP="00031E4E">
      <w:pPr>
        <w:ind w:firstLine="709"/>
        <w:jc w:val="both"/>
        <w:rPr>
          <w:color w:val="052635"/>
          <w:sz w:val="27"/>
          <w:szCs w:val="27"/>
        </w:rPr>
      </w:pPr>
      <w:proofErr w:type="gramStart"/>
      <w:r>
        <w:rPr>
          <w:sz w:val="28"/>
          <w:szCs w:val="28"/>
        </w:rPr>
        <w:t>Отделением Пенсионного фонда Российской Федерации по Удмуртской Республике была организована работа «горячей» телефонной линии связи, в клиентских службах территориальных органов ПФР в городах и районах республики осуществлялся ежедневный прием граждан, давались  консультации по вопросам пенсионного законодательства, для активистов Регионального отделения Общероссийской общественной организации «Союз пенсионеров России» в Удмуртской Республике был проведен обучающий семинар по вопросу перерасчета страховых пенсий с учетом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нестраховых</w:t>
      </w:r>
      <w:proofErr w:type="spellEnd"/>
      <w:r>
        <w:rPr>
          <w:sz w:val="28"/>
          <w:szCs w:val="28"/>
        </w:rPr>
        <w:t>» периодов.</w:t>
      </w:r>
      <w:r w:rsidRPr="00CF696F">
        <w:rPr>
          <w:color w:val="052635"/>
          <w:sz w:val="27"/>
          <w:szCs w:val="27"/>
        </w:rPr>
        <w:t xml:space="preserve"> </w:t>
      </w:r>
    </w:p>
    <w:p w:rsidR="00031E4E" w:rsidRPr="00BA070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 w:rsidRPr="00BA070E">
        <w:rPr>
          <w:color w:val="000000" w:themeColor="text1"/>
          <w:sz w:val="28"/>
          <w:szCs w:val="28"/>
        </w:rPr>
        <w:t xml:space="preserve">Общественной организацией потребителей услуг ЖКХ «Объединение советов домов Удмуртской Республики» проведен открытый урок Федерального проекта «Школа грамотного потребителя», в ходе которого было рассказано о нововведениях в жилищном законодательстве, в том числе о порядке начисления платы за ОДН, капитальном ремонте многоквартирных домов, тарифах на коммунальные ресурсы. 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истекшем году Уполномоченный участвовал в памятных просветительских мероприятиях, организованных</w:t>
      </w:r>
      <w:r w:rsidRPr="00323C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Удмуртской общественной организацией «Ассоциация жертв политических репрессий», приуроченных к 80-летию</w:t>
      </w:r>
      <w:r w:rsidRPr="00E33A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Большого террора, 100-летию Октябрьской революции.</w:t>
      </w:r>
    </w:p>
    <w:p w:rsidR="00031E4E" w:rsidRPr="00B073F5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Уполномоченным отмечено, что годы репрессий - это страшные страницы в истории всего нашего Отечества; сотни тысяч людей без суда и следствия были обвинены в преступлениях, отправлены в ссылку, лишены жизни. Не обошли стороной эти трагические события  и нашу республику. По имеющимся сведениям, только в 1937 году в Удмуртии </w:t>
      </w:r>
      <w:proofErr w:type="gramStart"/>
      <w:r>
        <w:rPr>
          <w:color w:val="000000" w:themeColor="text1"/>
          <w:sz w:val="28"/>
          <w:szCs w:val="28"/>
        </w:rPr>
        <w:t>было репрессировано около полутора тысяч человек</w:t>
      </w:r>
      <w:proofErr w:type="gramEnd"/>
      <w:r>
        <w:rPr>
          <w:color w:val="000000" w:themeColor="text1"/>
          <w:sz w:val="28"/>
          <w:szCs w:val="28"/>
        </w:rPr>
        <w:t>, более 400 расстреляно. Помнить об этом  - наш нравственный долг; особенно необходимо донести это до молодежи, которая должна знать  свою историю такой, как</w:t>
      </w:r>
      <w:r w:rsidR="00667C3A">
        <w:rPr>
          <w:color w:val="000000" w:themeColor="text1"/>
          <w:sz w:val="28"/>
          <w:szCs w:val="28"/>
        </w:rPr>
        <w:t>ая</w:t>
      </w:r>
      <w:r>
        <w:rPr>
          <w:color w:val="000000" w:themeColor="text1"/>
          <w:sz w:val="28"/>
          <w:szCs w:val="28"/>
        </w:rPr>
        <w:t xml:space="preserve"> она есть; знать, помнить и передавать это последующим поколениям для недопущения подобных событий в настоящее время и впредь.  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Им высоко оценена деятельность данной общественной организации, которая проявляет заботу о конкретных людях, помогает в решении жизненно важных проблем, ведет просветительскую работу в городах и районах республики, в том числе  среди молодежи.  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Всероссийского молодежного образовательного форума «Территория смыслов на </w:t>
      </w:r>
      <w:proofErr w:type="spellStart"/>
      <w:r>
        <w:rPr>
          <w:color w:val="000000" w:themeColor="text1"/>
          <w:sz w:val="28"/>
          <w:szCs w:val="28"/>
        </w:rPr>
        <w:t>Клязьме</w:t>
      </w:r>
      <w:proofErr w:type="spellEnd"/>
      <w:r>
        <w:rPr>
          <w:color w:val="000000" w:themeColor="text1"/>
          <w:sz w:val="28"/>
          <w:szCs w:val="28"/>
        </w:rPr>
        <w:t xml:space="preserve">», который проходил в июле 2017 года во  Владимирской области, Уполномоченный участвовал во встрече </w:t>
      </w:r>
      <w:r>
        <w:rPr>
          <w:color w:val="000000" w:themeColor="text1"/>
          <w:sz w:val="28"/>
          <w:szCs w:val="28"/>
        </w:rPr>
        <w:lastRenderedPageBreak/>
        <w:t xml:space="preserve">федерального и региональных уполномоченных по правам человека с молодыми правозащитниками. 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Удмуртскую Республику представляли руководители некоммерческих организаций,  волонтеры и  студенты с активной жизненной позицией. 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встрече были обсуждены актуальные проблемы защиты прав человека в регионах России, обозначены приоритеты в правозащитной деятельности. </w:t>
      </w:r>
    </w:p>
    <w:p w:rsidR="00031E4E" w:rsidRPr="00BA070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070E">
        <w:rPr>
          <w:color w:val="000000" w:themeColor="text1"/>
          <w:sz w:val="28"/>
          <w:szCs w:val="28"/>
        </w:rPr>
        <w:t>В целях привлечения внимания к ценностям прав ребенка, как прав человека, вовлечения местных сообществ в решение проблем, касающихся прав детей, Уполномоченный принимал участие в мероприятиях</w:t>
      </w:r>
      <w:r>
        <w:rPr>
          <w:color w:val="000000" w:themeColor="text1"/>
          <w:sz w:val="28"/>
          <w:szCs w:val="28"/>
        </w:rPr>
        <w:t>, проводимых</w:t>
      </w:r>
      <w:r w:rsidRPr="00BA070E">
        <w:rPr>
          <w:color w:val="000000" w:themeColor="text1"/>
          <w:sz w:val="28"/>
          <w:szCs w:val="28"/>
        </w:rPr>
        <w:t xml:space="preserve"> Ижевской городской общественной организаци</w:t>
      </w:r>
      <w:r w:rsidR="00667C3A">
        <w:rPr>
          <w:color w:val="000000" w:themeColor="text1"/>
          <w:sz w:val="28"/>
          <w:szCs w:val="28"/>
        </w:rPr>
        <w:t>ей</w:t>
      </w:r>
      <w:r w:rsidRPr="00BA070E">
        <w:rPr>
          <w:color w:val="000000" w:themeColor="text1"/>
          <w:sz w:val="28"/>
          <w:szCs w:val="28"/>
        </w:rPr>
        <w:t xml:space="preserve"> «Центр социальных и образовательных  инициатив» в рамках нового социально</w:t>
      </w:r>
      <w:r>
        <w:rPr>
          <w:color w:val="000000" w:themeColor="text1"/>
          <w:sz w:val="28"/>
          <w:szCs w:val="28"/>
        </w:rPr>
        <w:t>го</w:t>
      </w:r>
      <w:r w:rsidRPr="00BA070E">
        <w:rPr>
          <w:color w:val="000000" w:themeColor="text1"/>
          <w:sz w:val="28"/>
          <w:szCs w:val="28"/>
        </w:rPr>
        <w:t xml:space="preserve"> проекта «От правового просвещения в области прав ребенка к обеспечению прав детей», среди которых открытие Дней правовой культуры и выставки на</w:t>
      </w:r>
      <w:proofErr w:type="gramEnd"/>
      <w:r w:rsidRPr="00BA070E">
        <w:rPr>
          <w:color w:val="000000" w:themeColor="text1"/>
          <w:sz w:val="28"/>
          <w:szCs w:val="28"/>
        </w:rPr>
        <w:t xml:space="preserve"> тему «Ребенок и его права», консультационные приемы детей и взрослых, в том числе специалистов, работающих с детьми и в интересах детей и семей. </w:t>
      </w:r>
    </w:p>
    <w:p w:rsidR="00031E4E" w:rsidRPr="00BA070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 w:rsidRPr="00BA070E">
        <w:rPr>
          <w:color w:val="000000" w:themeColor="text1"/>
          <w:sz w:val="28"/>
          <w:szCs w:val="28"/>
        </w:rPr>
        <w:t xml:space="preserve">Кроме этого, Уполномоченный провел уроки государственности со студентами филиала ФГБОУ </w:t>
      </w:r>
      <w:proofErr w:type="gramStart"/>
      <w:r w:rsidRPr="00BA070E">
        <w:rPr>
          <w:color w:val="000000" w:themeColor="text1"/>
          <w:sz w:val="28"/>
          <w:szCs w:val="28"/>
        </w:rPr>
        <w:t>ВО</w:t>
      </w:r>
      <w:proofErr w:type="gramEnd"/>
      <w:r w:rsidRPr="00BA070E">
        <w:rPr>
          <w:color w:val="000000" w:themeColor="text1"/>
          <w:sz w:val="28"/>
          <w:szCs w:val="28"/>
        </w:rPr>
        <w:t xml:space="preserve"> «Удмуртский государственный университет»  в г.</w:t>
      </w:r>
      <w:r w:rsidR="00667C3A">
        <w:rPr>
          <w:color w:val="000000" w:themeColor="text1"/>
          <w:sz w:val="28"/>
          <w:szCs w:val="28"/>
        </w:rPr>
        <w:t xml:space="preserve"> </w:t>
      </w:r>
      <w:r w:rsidRPr="00BA070E">
        <w:rPr>
          <w:color w:val="000000" w:themeColor="text1"/>
          <w:sz w:val="28"/>
          <w:szCs w:val="28"/>
        </w:rPr>
        <w:t xml:space="preserve">Воткинске,  Ижевского  института (Филиала) Всероссийского государственного университета юстиции (РПА Минюста России); </w:t>
      </w:r>
      <w:r>
        <w:rPr>
          <w:color w:val="000000" w:themeColor="text1"/>
          <w:sz w:val="28"/>
          <w:szCs w:val="28"/>
        </w:rPr>
        <w:t xml:space="preserve">сотрудники Аппарата Уполномоченного </w:t>
      </w:r>
      <w:r w:rsidRPr="00BA070E">
        <w:rPr>
          <w:color w:val="000000" w:themeColor="text1"/>
          <w:sz w:val="28"/>
          <w:szCs w:val="28"/>
        </w:rPr>
        <w:t>участвовал</w:t>
      </w:r>
      <w:r>
        <w:rPr>
          <w:color w:val="000000" w:themeColor="text1"/>
          <w:sz w:val="28"/>
          <w:szCs w:val="28"/>
        </w:rPr>
        <w:t>и</w:t>
      </w:r>
      <w:r w:rsidRPr="00BA070E">
        <w:rPr>
          <w:color w:val="000000" w:themeColor="text1"/>
          <w:sz w:val="28"/>
          <w:szCs w:val="28"/>
        </w:rPr>
        <w:t xml:space="preserve"> в научно-практической конференции на тему: «Верховенство права: человек в государстве». Конференция имела международный масштаб, в ее пленарном заседании  и работе секций участвовали представители 11 вузов из Белоруссии, Украины, Латвии, Кыргызстана, Казахстана и Донецкой Народной Республики; свои доклады представили участники из 24 вузов </w:t>
      </w:r>
      <w:r w:rsidR="00667C3A">
        <w:rPr>
          <w:color w:val="000000" w:themeColor="text1"/>
          <w:sz w:val="28"/>
          <w:szCs w:val="28"/>
        </w:rPr>
        <w:br/>
      </w:r>
      <w:r w:rsidRPr="00BA070E">
        <w:rPr>
          <w:color w:val="000000" w:themeColor="text1"/>
          <w:sz w:val="28"/>
          <w:szCs w:val="28"/>
        </w:rPr>
        <w:t>20 субъектов Российской Федерации.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 w:rsidRPr="00BA070E">
        <w:rPr>
          <w:color w:val="000000" w:themeColor="text1"/>
          <w:sz w:val="28"/>
          <w:szCs w:val="28"/>
        </w:rPr>
        <w:t>Уполномоченный рассказ</w:t>
      </w:r>
      <w:r w:rsidR="00F61F7A">
        <w:rPr>
          <w:color w:val="000000" w:themeColor="text1"/>
          <w:sz w:val="28"/>
          <w:szCs w:val="28"/>
        </w:rPr>
        <w:t>ывал</w:t>
      </w:r>
      <w:r w:rsidRPr="00BA070E">
        <w:rPr>
          <w:color w:val="000000" w:themeColor="text1"/>
          <w:sz w:val="28"/>
          <w:szCs w:val="28"/>
        </w:rPr>
        <w:t xml:space="preserve"> молодому поколению об истории возникновения и развития института уполномоченных по правам человека в Российской Федерации и субъектах Российской Федерации, об изменениях в законодательстве, направленных на совершенствование статуса </w:t>
      </w:r>
      <w:r>
        <w:rPr>
          <w:color w:val="000000" w:themeColor="text1"/>
          <w:sz w:val="28"/>
          <w:szCs w:val="28"/>
        </w:rPr>
        <w:t xml:space="preserve">региональных </w:t>
      </w:r>
      <w:r w:rsidRPr="00BA070E">
        <w:rPr>
          <w:color w:val="000000" w:themeColor="text1"/>
          <w:sz w:val="28"/>
          <w:szCs w:val="28"/>
        </w:rPr>
        <w:t>уполномоченных, целях и задачах, стоящих перед</w:t>
      </w:r>
      <w:r>
        <w:rPr>
          <w:color w:val="000000" w:themeColor="text1"/>
          <w:sz w:val="28"/>
          <w:szCs w:val="28"/>
        </w:rPr>
        <w:t xml:space="preserve"> ними</w:t>
      </w:r>
      <w:r w:rsidRPr="00BA070E">
        <w:rPr>
          <w:color w:val="000000" w:themeColor="text1"/>
          <w:sz w:val="28"/>
          <w:szCs w:val="28"/>
        </w:rPr>
        <w:t>, основных полномочиях, конкретных примерах восстановления нарушенных прав.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повышение уровня правовой грамотности, правового просвещения направлен и проводимый ежегодно республиканский конкурс «Юрист-Профессионал».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предложению Уполномоченного второй год подряд в программу конкурса включаются задания, связанные  с вопросами реализации и защиты прав и свобод человека и гражданина.</w:t>
      </w:r>
    </w:p>
    <w:p w:rsidR="00031E4E" w:rsidRDefault="00667C3A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год, объявленный Г</w:t>
      </w:r>
      <w:r w:rsidR="00031E4E">
        <w:rPr>
          <w:color w:val="000000" w:themeColor="text1"/>
          <w:sz w:val="28"/>
          <w:szCs w:val="28"/>
        </w:rPr>
        <w:t>одом экологии, участникам конкурса было предложено  написа</w:t>
      </w:r>
      <w:r>
        <w:rPr>
          <w:color w:val="000000" w:themeColor="text1"/>
          <w:sz w:val="28"/>
          <w:szCs w:val="28"/>
        </w:rPr>
        <w:t>ть</w:t>
      </w:r>
      <w:r w:rsidR="00031E4E">
        <w:rPr>
          <w:color w:val="000000" w:themeColor="text1"/>
          <w:sz w:val="28"/>
          <w:szCs w:val="28"/>
        </w:rPr>
        <w:t xml:space="preserve"> эссе на тему «Право человека на благоприятную окружающую среду: состояние и пути повышения гарантий», кроме этого, практически каждое конкурсное задание касалось правозащитной тематики.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Организаторами конкурса был учрежден специальный приз Уполномоченного за лучшие знания в области прав, свобод и законных интересов человека и гражданина, форм и методов их защиты. Его обладателем стала Елена </w:t>
      </w:r>
      <w:proofErr w:type="spellStart"/>
      <w:r>
        <w:rPr>
          <w:color w:val="000000" w:themeColor="text1"/>
          <w:sz w:val="28"/>
          <w:szCs w:val="28"/>
        </w:rPr>
        <w:t>Больнова</w:t>
      </w:r>
      <w:proofErr w:type="spellEnd"/>
      <w:r>
        <w:rPr>
          <w:color w:val="000000" w:themeColor="text1"/>
          <w:sz w:val="28"/>
          <w:szCs w:val="28"/>
        </w:rPr>
        <w:t xml:space="preserve"> - юрисконсульт АО «</w:t>
      </w:r>
      <w:proofErr w:type="spellStart"/>
      <w:r>
        <w:rPr>
          <w:color w:val="000000" w:themeColor="text1"/>
          <w:sz w:val="28"/>
          <w:szCs w:val="28"/>
        </w:rPr>
        <w:t>Воткинский</w:t>
      </w:r>
      <w:proofErr w:type="spellEnd"/>
      <w:r>
        <w:rPr>
          <w:color w:val="000000" w:themeColor="text1"/>
          <w:sz w:val="28"/>
          <w:szCs w:val="28"/>
        </w:rPr>
        <w:t xml:space="preserve"> завод».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Сдерживающим фактором в осуществлении правового просвещения на должном уровне продолжает оставаться отсутствие системы в данном направлении, в том числе специального нормативного правового акта и уполномоченного органа, на что ранее обращалось внимание Правительства Удмуртской Республики, однако ситуация не изменена.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Новой формой взаимодействия с общественностью в 2017 году стало участие Уполномоченного совместно с Общественной палатой Удмуртской Республики в процессе выдвижения кандидатов в новый состав Общественной наблюдательной комиссии Удмуртской Республики (далее - ОНК) в связи с истечением срока полномочий предыдущего состава ОНК.</w:t>
      </w:r>
    </w:p>
    <w:p w:rsidR="00031E4E" w:rsidRPr="00990375" w:rsidRDefault="00031E4E" w:rsidP="0003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0375">
        <w:rPr>
          <w:sz w:val="28"/>
          <w:szCs w:val="28"/>
        </w:rPr>
        <w:t>сновное назначение О</w:t>
      </w:r>
      <w:r>
        <w:rPr>
          <w:sz w:val="28"/>
          <w:szCs w:val="28"/>
        </w:rPr>
        <w:t>НК</w:t>
      </w:r>
      <w:r w:rsidRPr="00990375">
        <w:rPr>
          <w:sz w:val="28"/>
          <w:szCs w:val="28"/>
        </w:rPr>
        <w:t xml:space="preserve"> - осуществление общественного контроля в  местах принудительного содержания.</w:t>
      </w:r>
      <w:r>
        <w:rPr>
          <w:sz w:val="28"/>
          <w:szCs w:val="28"/>
        </w:rPr>
        <w:t xml:space="preserve"> О</w:t>
      </w:r>
      <w:r w:rsidRPr="00990375">
        <w:rPr>
          <w:sz w:val="28"/>
          <w:szCs w:val="28"/>
        </w:rPr>
        <w:t>т того</w:t>
      </w:r>
      <w:r w:rsidR="00667C3A">
        <w:rPr>
          <w:sz w:val="28"/>
          <w:szCs w:val="28"/>
        </w:rPr>
        <w:t>,</w:t>
      </w:r>
      <w:r w:rsidRPr="00990375">
        <w:rPr>
          <w:sz w:val="28"/>
          <w:szCs w:val="28"/>
        </w:rPr>
        <w:t xml:space="preserve"> насколько качественным будет </w:t>
      </w:r>
      <w:r>
        <w:rPr>
          <w:sz w:val="28"/>
          <w:szCs w:val="28"/>
        </w:rPr>
        <w:t>ее состав</w:t>
      </w:r>
      <w:r w:rsidRPr="00990375">
        <w:rPr>
          <w:sz w:val="28"/>
          <w:szCs w:val="28"/>
        </w:rPr>
        <w:t xml:space="preserve">, во многом зависит уровень обеспечения соблюдения прав человека </w:t>
      </w:r>
      <w:r>
        <w:rPr>
          <w:sz w:val="28"/>
          <w:szCs w:val="28"/>
        </w:rPr>
        <w:t xml:space="preserve">в </w:t>
      </w:r>
      <w:r w:rsidRPr="00990375">
        <w:rPr>
          <w:sz w:val="28"/>
          <w:szCs w:val="28"/>
        </w:rPr>
        <w:t xml:space="preserve">исправительных учреждениях, следственных изоляторах, </w:t>
      </w:r>
      <w:r w:rsidR="00667C3A">
        <w:rPr>
          <w:sz w:val="28"/>
          <w:szCs w:val="28"/>
        </w:rPr>
        <w:br/>
      </w:r>
      <w:r>
        <w:rPr>
          <w:sz w:val="28"/>
          <w:szCs w:val="28"/>
        </w:rPr>
        <w:t>ИВС и т.п.</w:t>
      </w:r>
    </w:p>
    <w:p w:rsidR="00FD3FF5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этих целях на сайте Уполномоченного была размещена информация о порядке образования ОНК, в общественные организации были направлены письма с предложением об участии в выдвижении кандидатур в состав ОНК, с представителями общественных объединений проводились рабочие встречи, оказывалось содействие в подготовке необходимых документов. 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поддержку предложенных кандидатур Уполномоченным были даны рекомендации. </w:t>
      </w:r>
    </w:p>
    <w:p w:rsidR="00031E4E" w:rsidRPr="00990375" w:rsidRDefault="00031E4E" w:rsidP="00031E4E">
      <w:pPr>
        <w:ind w:firstLine="709"/>
        <w:jc w:val="both"/>
        <w:rPr>
          <w:sz w:val="28"/>
          <w:szCs w:val="28"/>
        </w:rPr>
      </w:pPr>
      <w:r w:rsidRPr="00990375">
        <w:rPr>
          <w:sz w:val="28"/>
          <w:szCs w:val="28"/>
        </w:rPr>
        <w:t>В результате 12 июля  Советом Общественной палаты Российской Федерации  в правомочном составе была образована Общественная наблюдательная комиссия Удмуртской Республики в количестве 10 человек, достаточно подготовленных и способных к решению задач ОНК.</w:t>
      </w:r>
    </w:p>
    <w:p w:rsidR="00031E4E" w:rsidRPr="00BA070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участвовал в церемонии вручения мандатов новым членам ОНК, содействовал в решении организационных и материально-технических вопросов.</w:t>
      </w:r>
    </w:p>
    <w:p w:rsidR="00031E4E" w:rsidRPr="009200C4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 w:rsidRPr="000309CC">
        <w:rPr>
          <w:color w:val="000000" w:themeColor="text1"/>
          <w:sz w:val="28"/>
          <w:szCs w:val="28"/>
        </w:rPr>
        <w:t xml:space="preserve">В ходе пленарного заседания Общественной палаты Удмуртской Республики первым заместителем Секретаря Общественной палаты Российской Федерации Героем России Вячеславом </w:t>
      </w:r>
      <w:proofErr w:type="spellStart"/>
      <w:r w:rsidRPr="000309CC">
        <w:rPr>
          <w:color w:val="000000" w:themeColor="text1"/>
          <w:sz w:val="28"/>
          <w:szCs w:val="28"/>
        </w:rPr>
        <w:t>Бочаровым</w:t>
      </w:r>
      <w:proofErr w:type="spellEnd"/>
      <w:r w:rsidRPr="000309CC">
        <w:rPr>
          <w:color w:val="000000" w:themeColor="text1"/>
          <w:sz w:val="28"/>
          <w:szCs w:val="28"/>
        </w:rPr>
        <w:t xml:space="preserve">, который посетил </w:t>
      </w:r>
      <w:r>
        <w:rPr>
          <w:color w:val="000000" w:themeColor="text1"/>
          <w:sz w:val="28"/>
          <w:szCs w:val="28"/>
        </w:rPr>
        <w:t>р</w:t>
      </w:r>
      <w:r w:rsidRPr="000309CC">
        <w:rPr>
          <w:color w:val="000000" w:themeColor="text1"/>
          <w:sz w:val="28"/>
          <w:szCs w:val="28"/>
        </w:rPr>
        <w:t>еспублику в ноябре в рамках Всероссийского проекта «Диалог с Героями»</w:t>
      </w:r>
      <w:r>
        <w:rPr>
          <w:color w:val="000000" w:themeColor="text1"/>
          <w:sz w:val="28"/>
          <w:szCs w:val="28"/>
        </w:rPr>
        <w:t>,</w:t>
      </w:r>
      <w:r w:rsidRPr="000309CC">
        <w:rPr>
          <w:color w:val="000000" w:themeColor="text1"/>
          <w:sz w:val="28"/>
          <w:szCs w:val="28"/>
        </w:rPr>
        <w:t xml:space="preserve"> и участвовал в работе пленарного заседания</w:t>
      </w:r>
      <w:r>
        <w:rPr>
          <w:color w:val="000000" w:themeColor="text1"/>
          <w:sz w:val="28"/>
          <w:szCs w:val="28"/>
        </w:rPr>
        <w:t>,</w:t>
      </w:r>
      <w:r w:rsidRPr="000309CC">
        <w:rPr>
          <w:color w:val="000000" w:themeColor="text1"/>
          <w:sz w:val="28"/>
          <w:szCs w:val="28"/>
        </w:rPr>
        <w:t xml:space="preserve"> была дана оценка деятельности по формированию ОНК Удмуртии: «Это одна из правильно сформированных общественных наблюдательных комиссий, представители общественных организаций, которые вошли в </w:t>
      </w:r>
      <w:r>
        <w:rPr>
          <w:color w:val="000000" w:themeColor="text1"/>
          <w:sz w:val="28"/>
          <w:szCs w:val="28"/>
        </w:rPr>
        <w:t xml:space="preserve">ее </w:t>
      </w:r>
      <w:r w:rsidRPr="000309CC">
        <w:rPr>
          <w:color w:val="000000" w:themeColor="text1"/>
          <w:sz w:val="28"/>
          <w:szCs w:val="28"/>
        </w:rPr>
        <w:t>состав, понимают</w:t>
      </w:r>
      <w:r w:rsidR="00667C3A">
        <w:rPr>
          <w:color w:val="000000" w:themeColor="text1"/>
          <w:sz w:val="28"/>
          <w:szCs w:val="28"/>
        </w:rPr>
        <w:t>,</w:t>
      </w:r>
      <w:r w:rsidRPr="000309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чего</w:t>
      </w:r>
      <w:r w:rsidRPr="000309CC">
        <w:rPr>
          <w:color w:val="000000" w:themeColor="text1"/>
          <w:sz w:val="28"/>
          <w:szCs w:val="28"/>
        </w:rPr>
        <w:t xml:space="preserve"> они это сделали</w:t>
      </w:r>
      <w:r>
        <w:rPr>
          <w:color w:val="000000" w:themeColor="text1"/>
          <w:sz w:val="28"/>
          <w:szCs w:val="28"/>
        </w:rPr>
        <w:t>»</w:t>
      </w:r>
      <w:r w:rsidRPr="000309CC">
        <w:rPr>
          <w:color w:val="000000" w:themeColor="text1"/>
          <w:sz w:val="28"/>
          <w:szCs w:val="28"/>
        </w:rPr>
        <w:t>.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Гражданское общество обладает огромным потенциалом в решении социальных задач, в том числе в вопросах защиты прав человека и правового </w:t>
      </w:r>
      <w:r>
        <w:rPr>
          <w:color w:val="000000" w:themeColor="text1"/>
          <w:sz w:val="28"/>
          <w:szCs w:val="28"/>
        </w:rPr>
        <w:lastRenderedPageBreak/>
        <w:t>просвещения. Задача власти разного уровня в целях дальнейшего развития и совершенствования институтов гражданского общества оказывать им  всестороннюю поддержку. В соответствии с законодательством Российской Федерации и Удмуртской Республики социально ориентированным некоммерческим организациям, некоммерческим организациям - исполнителям общественно полезных услуг могут предоставляться меры государственной поддержки, в том числе гранты.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Общественные организации, зарегистрированные на территории Удмуртской Республики, в течение года активно участвовали в конкурсе на предоставление грантов Президента Российской Федерации. </w:t>
      </w:r>
      <w:proofErr w:type="gramStart"/>
      <w:r>
        <w:rPr>
          <w:color w:val="000000" w:themeColor="text1"/>
          <w:sz w:val="28"/>
          <w:szCs w:val="28"/>
        </w:rPr>
        <w:t>Уполномоченным в Фонд президентских грантов были направлены рекомендательные письма в поддержку социально значимых инициатив в сфере защиты прав и свобод человека и гражданина общественной организации инвалидов и ветеранов радиационных аварий - Республиканское общество Союз «Чернобыль» Удмуртской Республики, общественной организации потребителей услуг ЖКХ «Объединение советов домов Удмуртской Республики», Ижевской  городской общественной организации «Центр социальных и образовательных инициатив».</w:t>
      </w:r>
      <w:proofErr w:type="gramEnd"/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Между тем в 2017 году конкурсы на предоставление грантов некоммерческим организациям за счет средств бюджета Удмуртской Республики не проводились, гранты не предоставлялись.</w:t>
      </w:r>
    </w:p>
    <w:p w:rsidR="00031E4E" w:rsidRDefault="00031E4E" w:rsidP="00031E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Указом Президента Российской Федерации от 06.12.2017 № 583 предусмотрено проведение в  2018 году в Российской Федерации </w:t>
      </w:r>
      <w:r w:rsidR="00A8576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Года добровольца (волонтера); органам исполнительной власти субъектов Российской Федерации рекомендовано осуществлять необходимые мероприятия в рамках</w:t>
      </w:r>
      <w:r w:rsidRPr="009E24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 добровольца (волонтера). Уполномоченный рассчитывает, что в план мероприятий будут включены мероприятия по</w:t>
      </w:r>
      <w:r w:rsidRPr="006474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поддержке</w:t>
      </w:r>
      <w:r w:rsidRPr="006474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помощи НКО.</w:t>
      </w:r>
    </w:p>
    <w:p w:rsidR="00B8334F" w:rsidRDefault="00B8334F" w:rsidP="00B8334F">
      <w:pPr>
        <w:ind w:firstLine="709"/>
        <w:jc w:val="center"/>
        <w:rPr>
          <w:b/>
          <w:sz w:val="28"/>
          <w:szCs w:val="28"/>
        </w:rPr>
      </w:pPr>
    </w:p>
    <w:p w:rsidR="009C6FB9" w:rsidRDefault="00B8334F" w:rsidP="009C6FB9">
      <w:pPr>
        <w:ind w:firstLine="709"/>
        <w:jc w:val="center"/>
        <w:rPr>
          <w:b/>
          <w:sz w:val="28"/>
          <w:szCs w:val="28"/>
        </w:rPr>
      </w:pPr>
      <w:r w:rsidRPr="005613F0">
        <w:rPr>
          <w:b/>
          <w:sz w:val="28"/>
          <w:szCs w:val="28"/>
          <w:lang w:val="en-US"/>
        </w:rPr>
        <w:t>X</w:t>
      </w:r>
      <w:r w:rsidRPr="005613F0">
        <w:rPr>
          <w:b/>
          <w:sz w:val="28"/>
          <w:szCs w:val="28"/>
        </w:rPr>
        <w:t>. Рекомендации органам государственной власти</w:t>
      </w:r>
      <w:r w:rsidR="009C6FB9">
        <w:rPr>
          <w:b/>
          <w:sz w:val="28"/>
          <w:szCs w:val="28"/>
        </w:rPr>
        <w:t>, органам</w:t>
      </w:r>
    </w:p>
    <w:p w:rsidR="00B8334F" w:rsidRDefault="00B8334F" w:rsidP="009C6FB9">
      <w:pPr>
        <w:ind w:firstLine="709"/>
        <w:jc w:val="center"/>
        <w:rPr>
          <w:b/>
          <w:sz w:val="28"/>
          <w:szCs w:val="28"/>
        </w:rPr>
      </w:pPr>
      <w:r w:rsidRPr="005613F0">
        <w:rPr>
          <w:b/>
          <w:sz w:val="28"/>
          <w:szCs w:val="28"/>
        </w:rPr>
        <w:t>местного самоуправления</w:t>
      </w:r>
      <w:r>
        <w:rPr>
          <w:b/>
          <w:sz w:val="28"/>
          <w:szCs w:val="28"/>
        </w:rPr>
        <w:t>, иным органам и организациям</w:t>
      </w:r>
    </w:p>
    <w:p w:rsidR="00B8334F" w:rsidRDefault="00B8334F" w:rsidP="009C6FB9">
      <w:pPr>
        <w:ind w:firstLine="709"/>
        <w:jc w:val="center"/>
        <w:rPr>
          <w:b/>
          <w:sz w:val="28"/>
          <w:szCs w:val="28"/>
        </w:rPr>
      </w:pPr>
    </w:p>
    <w:p w:rsidR="00B8334F" w:rsidRDefault="00B8334F" w:rsidP="00B83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и защиты прав, свобод и законных интересов человека и гражданина предлагается рассмотреть возможность принятия следующих мер.</w:t>
      </w:r>
    </w:p>
    <w:p w:rsidR="00B8334F" w:rsidRPr="00A1352A" w:rsidRDefault="00B8334F" w:rsidP="00B8334F">
      <w:pPr>
        <w:ind w:firstLine="709"/>
        <w:rPr>
          <w:b/>
          <w:sz w:val="28"/>
          <w:szCs w:val="28"/>
        </w:rPr>
      </w:pPr>
      <w:r w:rsidRPr="00A1352A">
        <w:rPr>
          <w:b/>
          <w:sz w:val="28"/>
          <w:szCs w:val="28"/>
        </w:rPr>
        <w:t>1. Государственному Совету Удмуртской Республики:</w:t>
      </w:r>
    </w:p>
    <w:p w:rsidR="00B8334F" w:rsidRDefault="00B8334F" w:rsidP="00B833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Рассмотреть вопрос о внесении изменений  в статью 1 Закона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предусматривающих бесплатное внеочередное предоставление земельных участков гражданам, проживающим в жилых помещениях, признанных в установленном порядке аварийными или уничтоженными пожаром.</w:t>
      </w:r>
      <w:proofErr w:type="gramEnd"/>
    </w:p>
    <w:p w:rsidR="00B8334F" w:rsidRPr="00A1352A" w:rsidRDefault="00B8334F" w:rsidP="00B8334F">
      <w:pPr>
        <w:ind w:firstLine="709"/>
        <w:jc w:val="both"/>
        <w:rPr>
          <w:b/>
          <w:sz w:val="28"/>
          <w:szCs w:val="28"/>
        </w:rPr>
      </w:pPr>
      <w:r w:rsidRPr="00A1352A">
        <w:rPr>
          <w:b/>
          <w:sz w:val="28"/>
          <w:szCs w:val="28"/>
        </w:rPr>
        <w:lastRenderedPageBreak/>
        <w:t>2. Правительству Удмуртской Республики: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разработку и принятие нормативных правовых актов, регулирующих следующие вопросы: 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переселения граждан из многоквартирных домов, признанных аварийными после 1 января 2012 года; предусмотреть в нем систему внеочередного льготного кредитования для строительства и покупки жилья независимо от имущественного состояния граждан;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правового просвещения населения Удмуртской Республики,  определить в нем орган исполнительной власти Удмуртской Республики, уполномоченный в области правового просвещения. 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Рассмотреть возможность внесения изменений в</w:t>
      </w:r>
      <w:r w:rsidRPr="00123CC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постановления Правительства Удмуртской Республики: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30.01.2017 № 9 «Об утверждении государственной программы «Доступная среда» в части урегулирования вопросов финансового обеспечения мероприятий по адаптации жилых помещений к потребностям лиц с ограниченными возможностями здоровья;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от 16.06.2008 № 137 «Об утверждении</w:t>
      </w:r>
      <w:r w:rsidRPr="00FC67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Порядка учета и исчисления величины среднедушевого дохода, дающего право на получение мер социальной поддержки» в части порядка исчисления величины среднедушевого дохода, дающего право на получение мер социальной поддержки;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18.02.2008 № 31 «О размере денежных средств на содержание детей, находящихся под опекой (попечительством) или в приемной семье» в части увеличения размера денежных средств на содержание опекаемых детей.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 Рассмотреть возможность: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создания достаточного специализированного жилищного фонда для решения жилищной проблемы детей-сирот; маневренного жилищного фонда для жителей многоквартирных домов, которые уничтожены пожарами; 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развития и совершенствования форм и способов правового просвещения с  использованием многофункциональных центров предоставления государственных и муниципальных услуг;</w:t>
      </w:r>
    </w:p>
    <w:p w:rsidR="00B8334F" w:rsidRDefault="00B8334F" w:rsidP="00B83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предоставления мер поддержки социально ориентированным некоммерческим</w:t>
      </w:r>
      <w:r w:rsidRPr="00CA4D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организациям и некоммерческим организациям - исполнителям общественно полезных услуг,  в том числе финансовой в виде грантов. </w:t>
      </w:r>
    </w:p>
    <w:p w:rsidR="00B8334F" w:rsidRPr="00A1352A" w:rsidRDefault="00B8334F" w:rsidP="00B833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352A">
        <w:rPr>
          <w:b/>
          <w:sz w:val="28"/>
          <w:szCs w:val="28"/>
        </w:rPr>
        <w:t>3. Министерству социальной политики и труда Удмуртской Республики:</w:t>
      </w:r>
    </w:p>
    <w:p w:rsidR="00B8334F" w:rsidRDefault="00B8334F" w:rsidP="00B83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4B80">
        <w:rPr>
          <w:sz w:val="28"/>
          <w:szCs w:val="28"/>
        </w:rPr>
        <w:t xml:space="preserve">силить работу по выявлению и </w:t>
      </w:r>
      <w:r>
        <w:rPr>
          <w:sz w:val="28"/>
          <w:szCs w:val="28"/>
        </w:rPr>
        <w:t xml:space="preserve">исключению </w:t>
      </w:r>
      <w:r w:rsidRPr="00E94B80">
        <w:rPr>
          <w:sz w:val="28"/>
          <w:szCs w:val="28"/>
        </w:rPr>
        <w:t>случаев неформальной занятости</w:t>
      </w:r>
      <w:r>
        <w:rPr>
          <w:sz w:val="28"/>
          <w:szCs w:val="28"/>
        </w:rPr>
        <w:t xml:space="preserve"> населения Удмуртской Республики.</w:t>
      </w:r>
    </w:p>
    <w:p w:rsidR="00B8334F" w:rsidRPr="004D0C38" w:rsidRDefault="00B8334F" w:rsidP="00B8334F">
      <w:pPr>
        <w:ind w:firstLine="709"/>
        <w:jc w:val="both"/>
        <w:rPr>
          <w:b/>
          <w:sz w:val="28"/>
          <w:szCs w:val="28"/>
        </w:rPr>
      </w:pPr>
      <w:r w:rsidRPr="004D0C38">
        <w:rPr>
          <w:b/>
          <w:sz w:val="28"/>
          <w:szCs w:val="28"/>
        </w:rPr>
        <w:t xml:space="preserve">4. Органам местного самоуправления в Удмуртской Республике: </w:t>
      </w:r>
    </w:p>
    <w:p w:rsidR="00B8334F" w:rsidRDefault="00B8334F" w:rsidP="00B8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Активизировать работу по </w:t>
      </w:r>
      <w:r w:rsidRPr="00967801">
        <w:rPr>
          <w:sz w:val="28"/>
          <w:szCs w:val="28"/>
        </w:rPr>
        <w:t>участи</w:t>
      </w:r>
      <w:r>
        <w:rPr>
          <w:sz w:val="28"/>
          <w:szCs w:val="28"/>
        </w:rPr>
        <w:t>ю</w:t>
      </w:r>
      <w:r w:rsidRPr="00967801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967801">
        <w:rPr>
          <w:sz w:val="28"/>
          <w:szCs w:val="28"/>
        </w:rPr>
        <w:t xml:space="preserve">рограммах по благоустройству населенных пунктов </w:t>
      </w:r>
      <w:r>
        <w:rPr>
          <w:sz w:val="28"/>
          <w:szCs w:val="28"/>
        </w:rPr>
        <w:t xml:space="preserve">и </w:t>
      </w:r>
      <w:r w:rsidRPr="00967801">
        <w:rPr>
          <w:sz w:val="28"/>
          <w:szCs w:val="28"/>
        </w:rPr>
        <w:t>выполн</w:t>
      </w:r>
      <w:r>
        <w:rPr>
          <w:sz w:val="28"/>
          <w:szCs w:val="28"/>
        </w:rPr>
        <w:t>ению</w:t>
      </w:r>
      <w:r w:rsidRPr="0096780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967801">
        <w:rPr>
          <w:sz w:val="28"/>
          <w:szCs w:val="28"/>
        </w:rPr>
        <w:t xml:space="preserve"> правил предоставления субсидий на эти цели</w:t>
      </w:r>
      <w:r>
        <w:rPr>
          <w:sz w:val="28"/>
          <w:szCs w:val="28"/>
        </w:rPr>
        <w:t>.</w:t>
      </w:r>
    </w:p>
    <w:p w:rsidR="00B8334F" w:rsidRDefault="00B8334F" w:rsidP="00B83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У</w:t>
      </w:r>
      <w:r w:rsidRPr="00E94B80">
        <w:rPr>
          <w:sz w:val="28"/>
          <w:szCs w:val="28"/>
        </w:rPr>
        <w:t xml:space="preserve">силить работу по выявлению и </w:t>
      </w:r>
      <w:r>
        <w:rPr>
          <w:sz w:val="28"/>
          <w:szCs w:val="28"/>
        </w:rPr>
        <w:t xml:space="preserve">исключению </w:t>
      </w:r>
      <w:r w:rsidRPr="00E94B80">
        <w:rPr>
          <w:sz w:val="28"/>
          <w:szCs w:val="28"/>
        </w:rPr>
        <w:t>случаев неформальной занятости</w:t>
      </w:r>
      <w:r>
        <w:rPr>
          <w:sz w:val="28"/>
          <w:szCs w:val="28"/>
        </w:rPr>
        <w:t xml:space="preserve"> населения в муниципальном образовании.</w:t>
      </w:r>
    </w:p>
    <w:p w:rsidR="00B8334F" w:rsidRDefault="00B8334F" w:rsidP="00B8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Продолжить работу по принятию мер, исключающих расположение избирательных участков на  этажах выше первого и в зданиях, доступ к которым затруднен.</w:t>
      </w:r>
    </w:p>
    <w:p w:rsidR="00B8334F" w:rsidRPr="00DE7063" w:rsidRDefault="00B8334F" w:rsidP="00B833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E7063">
        <w:rPr>
          <w:b/>
          <w:sz w:val="28"/>
          <w:szCs w:val="28"/>
        </w:rPr>
        <w:t>5. Министерству юстиции Российской Федерации:</w:t>
      </w:r>
    </w:p>
    <w:p w:rsidR="00B8334F" w:rsidRPr="00846C0F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6C0F">
        <w:rPr>
          <w:sz w:val="28"/>
          <w:szCs w:val="28"/>
        </w:rPr>
        <w:t xml:space="preserve">ассмотреть вопросы о необходимости внесения </w:t>
      </w:r>
      <w:r>
        <w:rPr>
          <w:sz w:val="28"/>
          <w:szCs w:val="28"/>
        </w:rPr>
        <w:t>изменений</w:t>
      </w:r>
      <w:r w:rsidRPr="00846C0F">
        <w:rPr>
          <w:sz w:val="28"/>
          <w:szCs w:val="28"/>
        </w:rPr>
        <w:t xml:space="preserve">: </w:t>
      </w:r>
    </w:p>
    <w:p w:rsidR="00B8334F" w:rsidRPr="00846C0F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C0F">
        <w:rPr>
          <w:sz w:val="28"/>
          <w:szCs w:val="28"/>
        </w:rPr>
        <w:t>- в Правила внутреннего распорядка в исправительных учреждениях, утвержденные приказом Минюста России от</w:t>
      </w:r>
      <w:r w:rsidRPr="00846C0F">
        <w:rPr>
          <w:rFonts w:eastAsia="Calibri"/>
          <w:sz w:val="28"/>
          <w:szCs w:val="28"/>
          <w:lang w:eastAsia="en-US"/>
        </w:rPr>
        <w:t xml:space="preserve"> 16.12.2016 № 295</w:t>
      </w:r>
      <w:r w:rsidRPr="00846C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части дополнения положением </w:t>
      </w:r>
      <w:r w:rsidRPr="00846C0F">
        <w:rPr>
          <w:sz w:val="28"/>
          <w:szCs w:val="28"/>
        </w:rPr>
        <w:t xml:space="preserve">о праве уполномоченных в субъектах Российской Федерации на проведение личного приема осужденных; </w:t>
      </w:r>
    </w:p>
    <w:p w:rsidR="00B8334F" w:rsidRPr="00846C0F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C0F">
        <w:rPr>
          <w:sz w:val="28"/>
          <w:szCs w:val="28"/>
        </w:rPr>
        <w:t xml:space="preserve">- в Уголовно-исполнительный кодекс Российской Федерации и </w:t>
      </w:r>
      <w:r w:rsidRPr="00846C0F">
        <w:rPr>
          <w:color w:val="3C3C3C"/>
          <w:spacing w:val="1"/>
          <w:sz w:val="28"/>
          <w:szCs w:val="28"/>
        </w:rPr>
        <w:t xml:space="preserve">Правила внутреннего распорядка воспитательных колоний уголовно-исполнительной системы, утвержденные приказом Минюста России от 06.10.2006 № 311, </w:t>
      </w:r>
      <w:r>
        <w:rPr>
          <w:color w:val="3C3C3C"/>
          <w:spacing w:val="1"/>
          <w:sz w:val="28"/>
          <w:szCs w:val="28"/>
        </w:rPr>
        <w:t xml:space="preserve">в части дополнения нормами </w:t>
      </w:r>
      <w:r w:rsidRPr="00846C0F">
        <w:rPr>
          <w:color w:val="3C3C3C"/>
          <w:spacing w:val="1"/>
          <w:sz w:val="28"/>
          <w:szCs w:val="28"/>
        </w:rPr>
        <w:t xml:space="preserve">о </w:t>
      </w:r>
      <w:r w:rsidRPr="00846C0F">
        <w:rPr>
          <w:sz w:val="28"/>
          <w:szCs w:val="28"/>
          <w:shd w:val="clear" w:color="auto" w:fill="FFFFFF"/>
        </w:rPr>
        <w:t>запрете вовлечения несовершеннолетних осужденных в процесс  по</w:t>
      </w:r>
      <w:r w:rsidRPr="00846C0F">
        <w:rPr>
          <w:rStyle w:val="blk"/>
          <w:sz w:val="28"/>
          <w:szCs w:val="28"/>
        </w:rPr>
        <w:t xml:space="preserve">требления табака.  </w:t>
      </w:r>
    </w:p>
    <w:p w:rsidR="00B8334F" w:rsidRPr="003B05A7" w:rsidRDefault="00B8334F" w:rsidP="00B833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B05A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3B05A7">
        <w:rPr>
          <w:b/>
          <w:sz w:val="28"/>
          <w:szCs w:val="28"/>
        </w:rPr>
        <w:t>Министерству здравоохранения Российской Федерации:</w:t>
      </w:r>
    </w:p>
    <w:p w:rsidR="00B8334F" w:rsidRPr="00146164" w:rsidRDefault="00B8334F" w:rsidP="00B8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58 Федерального закона «Об основах охраны здоровья  граждан в Российской Федерации» рассмотреть вопрос о разработке проекта положения о независимой медицинской экспертизе.</w:t>
      </w:r>
    </w:p>
    <w:p w:rsidR="00B8334F" w:rsidRPr="003B05A7" w:rsidRDefault="00B8334F" w:rsidP="00B8334F">
      <w:pPr>
        <w:ind w:firstLine="708"/>
        <w:jc w:val="both"/>
        <w:rPr>
          <w:b/>
          <w:sz w:val="28"/>
          <w:szCs w:val="28"/>
        </w:rPr>
      </w:pPr>
      <w:r w:rsidRPr="003B05A7">
        <w:rPr>
          <w:b/>
          <w:sz w:val="28"/>
          <w:szCs w:val="28"/>
        </w:rPr>
        <w:t>7. Прокуратуре Удмуртской Республики:</w:t>
      </w:r>
    </w:p>
    <w:p w:rsidR="00B8334F" w:rsidRDefault="00B8334F" w:rsidP="00B83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Pr="00967801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систематический </w:t>
      </w:r>
      <w:r w:rsidRPr="00967801">
        <w:rPr>
          <w:sz w:val="28"/>
          <w:szCs w:val="28"/>
        </w:rPr>
        <w:t xml:space="preserve">надзор за </w:t>
      </w:r>
      <w:r>
        <w:rPr>
          <w:sz w:val="28"/>
          <w:szCs w:val="28"/>
        </w:rPr>
        <w:t xml:space="preserve">использованием органами местного самоуправления </w:t>
      </w:r>
      <w:r w:rsidRPr="00967801">
        <w:rPr>
          <w:sz w:val="28"/>
          <w:szCs w:val="28"/>
        </w:rPr>
        <w:t>субсидий</w:t>
      </w:r>
      <w:r>
        <w:rPr>
          <w:sz w:val="28"/>
          <w:szCs w:val="28"/>
        </w:rPr>
        <w:t>, поступающих в соответствии с программами по благоустройству и формированию современной городской среды,</w:t>
      </w:r>
      <w:r w:rsidRPr="00967801">
        <w:rPr>
          <w:sz w:val="28"/>
          <w:szCs w:val="28"/>
        </w:rPr>
        <w:t xml:space="preserve"> по целевому</w:t>
      </w:r>
      <w:r>
        <w:rPr>
          <w:sz w:val="28"/>
          <w:szCs w:val="28"/>
        </w:rPr>
        <w:t xml:space="preserve"> и</w:t>
      </w:r>
      <w:r w:rsidRPr="00967801">
        <w:rPr>
          <w:sz w:val="28"/>
          <w:szCs w:val="28"/>
        </w:rPr>
        <w:t xml:space="preserve"> эффективному </w:t>
      </w:r>
      <w:r>
        <w:rPr>
          <w:sz w:val="28"/>
          <w:szCs w:val="28"/>
        </w:rPr>
        <w:t xml:space="preserve">их </w:t>
      </w:r>
      <w:r w:rsidRPr="00967801">
        <w:rPr>
          <w:sz w:val="28"/>
          <w:szCs w:val="28"/>
        </w:rPr>
        <w:t>назначению</w:t>
      </w:r>
      <w:r>
        <w:rPr>
          <w:sz w:val="28"/>
          <w:szCs w:val="28"/>
        </w:rPr>
        <w:t>.</w:t>
      </w:r>
    </w:p>
    <w:p w:rsidR="00B8334F" w:rsidRPr="003B05A7" w:rsidRDefault="00B8334F" w:rsidP="00B8334F">
      <w:pPr>
        <w:ind w:firstLine="708"/>
        <w:jc w:val="both"/>
        <w:rPr>
          <w:sz w:val="28"/>
          <w:szCs w:val="28"/>
        </w:rPr>
      </w:pPr>
      <w:r w:rsidRPr="003B05A7">
        <w:rPr>
          <w:sz w:val="28"/>
          <w:szCs w:val="28"/>
        </w:rPr>
        <w:t>7.2.</w:t>
      </w:r>
      <w:r w:rsidRPr="00C3439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94B80">
        <w:rPr>
          <w:sz w:val="28"/>
          <w:szCs w:val="28"/>
        </w:rPr>
        <w:t xml:space="preserve">силить работу по выявлению и </w:t>
      </w:r>
      <w:r>
        <w:rPr>
          <w:sz w:val="28"/>
          <w:szCs w:val="28"/>
        </w:rPr>
        <w:t xml:space="preserve">исключению </w:t>
      </w:r>
      <w:r w:rsidRPr="00E94B80">
        <w:rPr>
          <w:sz w:val="28"/>
          <w:szCs w:val="28"/>
        </w:rPr>
        <w:t>случаев неформальной занятости</w:t>
      </w:r>
      <w:r>
        <w:rPr>
          <w:sz w:val="28"/>
          <w:szCs w:val="28"/>
        </w:rPr>
        <w:t xml:space="preserve">; </w:t>
      </w:r>
      <w:r w:rsidRPr="003B05A7">
        <w:rPr>
          <w:sz w:val="28"/>
          <w:szCs w:val="28"/>
        </w:rPr>
        <w:t>о</w:t>
      </w:r>
      <w:r>
        <w:rPr>
          <w:sz w:val="28"/>
          <w:szCs w:val="28"/>
        </w:rPr>
        <w:t xml:space="preserve">риентировать </w:t>
      </w:r>
      <w:r w:rsidRPr="003B05A7">
        <w:rPr>
          <w:sz w:val="28"/>
          <w:szCs w:val="28"/>
        </w:rPr>
        <w:t>районны</w:t>
      </w:r>
      <w:r>
        <w:rPr>
          <w:sz w:val="28"/>
          <w:szCs w:val="28"/>
        </w:rPr>
        <w:t>х</w:t>
      </w:r>
      <w:r w:rsidRPr="003B05A7">
        <w:rPr>
          <w:sz w:val="28"/>
          <w:szCs w:val="28"/>
        </w:rPr>
        <w:t xml:space="preserve"> и городски</w:t>
      </w:r>
      <w:r>
        <w:rPr>
          <w:sz w:val="28"/>
          <w:szCs w:val="28"/>
        </w:rPr>
        <w:t>х</w:t>
      </w:r>
      <w:r w:rsidRPr="003B05A7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ов</w:t>
      </w:r>
      <w:r w:rsidRPr="003B0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B05A7">
        <w:rPr>
          <w:sz w:val="28"/>
          <w:szCs w:val="28"/>
        </w:rPr>
        <w:t>предъявлени</w:t>
      </w:r>
      <w:r>
        <w:rPr>
          <w:sz w:val="28"/>
          <w:szCs w:val="28"/>
        </w:rPr>
        <w:t>е</w:t>
      </w:r>
      <w:r w:rsidRPr="003B05A7">
        <w:rPr>
          <w:sz w:val="28"/>
          <w:szCs w:val="28"/>
        </w:rPr>
        <w:t xml:space="preserve"> исков в суды об установлении факта возникновения трудовых отношений вследствие фактического допущения к выполнению трудовых обязанностей при выявлении случаев использования наемного труда в отсутствие трудового договора или необоснованного оформления гражданско-правового договора.</w:t>
      </w:r>
    </w:p>
    <w:p w:rsidR="00B8334F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EA706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A7067">
        <w:rPr>
          <w:rFonts w:eastAsia="Calibri"/>
          <w:sz w:val="28"/>
          <w:szCs w:val="28"/>
          <w:lang w:eastAsia="en-US"/>
        </w:rPr>
        <w:t>. Рассмотреть рекомендации Постоянной комиссии</w:t>
      </w:r>
      <w:r>
        <w:rPr>
          <w:rFonts w:eastAsia="Calibri"/>
          <w:sz w:val="28"/>
          <w:szCs w:val="28"/>
          <w:lang w:eastAsia="en-US"/>
        </w:rPr>
        <w:t xml:space="preserve"> по содействию ОНК и реформе пенитенциарной системы Совета при Президенте Российской Федерации по развитию гражданского общества и правам человека</w:t>
      </w:r>
      <w:r w:rsidRPr="00EA7067">
        <w:rPr>
          <w:rFonts w:eastAsia="Calibri"/>
          <w:sz w:val="28"/>
          <w:szCs w:val="28"/>
          <w:lang w:eastAsia="en-US"/>
        </w:rPr>
        <w:t xml:space="preserve"> на предмет соответствия законодательству и (или) возможности использования на практике.</w:t>
      </w:r>
      <w:r w:rsidRPr="00E376EC">
        <w:rPr>
          <w:sz w:val="28"/>
          <w:szCs w:val="28"/>
        </w:rPr>
        <w:t xml:space="preserve"> </w:t>
      </w:r>
    </w:p>
    <w:p w:rsidR="00B8334F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Р</w:t>
      </w:r>
      <w:r w:rsidRPr="003240AB">
        <w:rPr>
          <w:sz w:val="28"/>
          <w:szCs w:val="28"/>
        </w:rPr>
        <w:t>ассмотреть вопрос о включении в повестку Рабочей группы по профилактике правонарушений и преступлений, совершаемых в быту, тематики, связанной с предупреждением чрезвычайных ситуаций в быту, создающих опасность гибели многих людей, причинения значительного имущественного ущерба либо наст</w:t>
      </w:r>
      <w:r>
        <w:rPr>
          <w:sz w:val="28"/>
          <w:szCs w:val="28"/>
        </w:rPr>
        <w:t xml:space="preserve">упления иных тяжких последствий. </w:t>
      </w:r>
    </w:p>
    <w:p w:rsidR="002D5E96" w:rsidRDefault="002D5E96" w:rsidP="00B8334F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2D5E96" w:rsidRDefault="002D5E96" w:rsidP="00B8334F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8334F" w:rsidRPr="00FA034E" w:rsidRDefault="00B8334F" w:rsidP="00B8334F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A034E">
        <w:rPr>
          <w:rFonts w:eastAsia="Calibri"/>
          <w:b/>
          <w:sz w:val="28"/>
          <w:szCs w:val="28"/>
          <w:lang w:eastAsia="en-US"/>
        </w:rPr>
        <w:lastRenderedPageBreak/>
        <w:t>8. Министерству внутренних дел по Удмуртской Республике:</w:t>
      </w:r>
    </w:p>
    <w:p w:rsidR="00B8334F" w:rsidRPr="00C03253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Pr="00C03253">
        <w:rPr>
          <w:sz w:val="28"/>
          <w:szCs w:val="28"/>
        </w:rPr>
        <w:t>родолжить работу по выявлению лиц, проживающих без документов, урегулированию их правового статуса, в том числе по определению (при наличии оснований) принадлежности к гражданству Р</w:t>
      </w:r>
      <w:r>
        <w:rPr>
          <w:sz w:val="28"/>
          <w:szCs w:val="28"/>
        </w:rPr>
        <w:t xml:space="preserve">оссийской </w:t>
      </w:r>
      <w:r w:rsidRPr="00C0325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03253">
        <w:rPr>
          <w:sz w:val="28"/>
          <w:szCs w:val="28"/>
        </w:rPr>
        <w:t>; не допускать случаев необоснованного отказа в признании гражданства Р</w:t>
      </w:r>
      <w:r>
        <w:rPr>
          <w:sz w:val="28"/>
          <w:szCs w:val="28"/>
        </w:rPr>
        <w:t xml:space="preserve">оссийской </w:t>
      </w:r>
      <w:r w:rsidRPr="00C0325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03253">
        <w:rPr>
          <w:sz w:val="28"/>
          <w:szCs w:val="28"/>
        </w:rPr>
        <w:t xml:space="preserve"> и документировании паспортом гражданина Р</w:t>
      </w:r>
      <w:r>
        <w:rPr>
          <w:sz w:val="28"/>
          <w:szCs w:val="28"/>
        </w:rPr>
        <w:t xml:space="preserve">оссийской </w:t>
      </w:r>
      <w:r w:rsidRPr="00C0325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03253">
        <w:rPr>
          <w:sz w:val="28"/>
          <w:szCs w:val="28"/>
        </w:rPr>
        <w:t xml:space="preserve">.           </w:t>
      </w:r>
    </w:p>
    <w:p w:rsidR="00B8334F" w:rsidRPr="00EA7067" w:rsidRDefault="00B8334F" w:rsidP="00B833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8.2</w:t>
      </w:r>
      <w:r w:rsidRPr="00EA7067">
        <w:rPr>
          <w:rFonts w:eastAsia="Calibri"/>
          <w:sz w:val="28"/>
          <w:szCs w:val="28"/>
          <w:lang w:eastAsia="en-US"/>
        </w:rPr>
        <w:t xml:space="preserve">. Рассмотреть вопрос об использовании отдельных рекомендаций Постоянной комиссии </w:t>
      </w:r>
      <w:r>
        <w:rPr>
          <w:rFonts w:eastAsia="Calibri"/>
          <w:sz w:val="28"/>
          <w:szCs w:val="28"/>
          <w:lang w:eastAsia="en-US"/>
        </w:rPr>
        <w:t>по содействию ОНК и реформе пенитенциарной системы Совета при Президенте Российской Федерации по развитию гражданского общества и правам человека</w:t>
      </w:r>
      <w:r w:rsidRPr="00EA7067">
        <w:rPr>
          <w:rFonts w:eastAsia="Calibri"/>
          <w:sz w:val="28"/>
          <w:szCs w:val="28"/>
          <w:lang w:eastAsia="en-US"/>
        </w:rPr>
        <w:t xml:space="preserve">, не соответствующих нормативным требованиям, но являющихся целесообразными с точки </w:t>
      </w:r>
      <w:proofErr w:type="gramStart"/>
      <w:r w:rsidRPr="00EA7067">
        <w:rPr>
          <w:rFonts w:eastAsia="Calibri"/>
          <w:sz w:val="28"/>
          <w:szCs w:val="28"/>
          <w:lang w:eastAsia="en-US"/>
        </w:rPr>
        <w:t>зрения полноты реализации прав человека</w:t>
      </w:r>
      <w:proofErr w:type="gramEnd"/>
      <w:r w:rsidRPr="00EA7067">
        <w:rPr>
          <w:rFonts w:eastAsia="Calibri"/>
          <w:sz w:val="28"/>
          <w:szCs w:val="28"/>
          <w:lang w:eastAsia="en-US"/>
        </w:rPr>
        <w:t xml:space="preserve"> и гражданина.</w:t>
      </w:r>
    </w:p>
    <w:p w:rsidR="00B8334F" w:rsidRPr="003240AB" w:rsidRDefault="00B8334F" w:rsidP="00B83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60B28">
        <w:rPr>
          <w:sz w:val="28"/>
          <w:szCs w:val="28"/>
        </w:rPr>
        <w:t>3</w:t>
      </w:r>
      <w:r w:rsidRPr="003240AB">
        <w:rPr>
          <w:sz w:val="28"/>
          <w:szCs w:val="28"/>
        </w:rPr>
        <w:t xml:space="preserve">. Принять дополнительные меры </w:t>
      </w:r>
      <w:proofErr w:type="gramStart"/>
      <w:r w:rsidRPr="003240AB">
        <w:rPr>
          <w:sz w:val="28"/>
          <w:szCs w:val="28"/>
        </w:rPr>
        <w:t>к улучшению взаимодействия территориальных органов внутренних дел с Уполномоченным по правам человека в Удмуртской Республике по обмену</w:t>
      </w:r>
      <w:proofErr w:type="gramEnd"/>
      <w:r w:rsidRPr="003240AB">
        <w:rPr>
          <w:sz w:val="28"/>
          <w:szCs w:val="28"/>
        </w:rPr>
        <w:t xml:space="preserve"> информацией о результатах рассмотрения обращений граждан.</w:t>
      </w:r>
    </w:p>
    <w:p w:rsidR="00B8334F" w:rsidRPr="003240AB" w:rsidRDefault="00B8334F" w:rsidP="00B83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60B2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240AB">
        <w:rPr>
          <w:sz w:val="28"/>
          <w:szCs w:val="28"/>
        </w:rPr>
        <w:t xml:space="preserve"> Организовать на уровне министерства контроль результатов проверок обращений граждан о преступлениях, иных правонарушениях, происшествиях в семейно-бытовой сфере.</w:t>
      </w:r>
    </w:p>
    <w:p w:rsidR="00B8334F" w:rsidRPr="003240AB" w:rsidRDefault="00B8334F" w:rsidP="00B833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8.</w:t>
      </w:r>
      <w:r w:rsidRPr="00260B28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Pr="003240AB">
        <w:rPr>
          <w:rFonts w:eastAsia="Calibri"/>
          <w:sz w:val="28"/>
          <w:szCs w:val="28"/>
          <w:lang w:eastAsia="en-US"/>
        </w:rPr>
        <w:t xml:space="preserve"> Принять дополнительные меры к</w:t>
      </w:r>
      <w:r w:rsidRPr="003240AB">
        <w:rPr>
          <w:sz w:val="28"/>
          <w:szCs w:val="28"/>
        </w:rPr>
        <w:t xml:space="preserve"> соблюдению нормативных требований</w:t>
      </w:r>
      <w:r w:rsidRPr="003240AB">
        <w:rPr>
          <w:sz w:val="28"/>
          <w:szCs w:val="19"/>
        </w:rPr>
        <w:t>, касающихся дезинфекционной обработки одежды обвиняемых в изоляторах временного содержания</w:t>
      </w:r>
      <w:r w:rsidRPr="003240AB">
        <w:rPr>
          <w:sz w:val="28"/>
          <w:szCs w:val="28"/>
        </w:rPr>
        <w:t>.</w:t>
      </w:r>
    </w:p>
    <w:p w:rsidR="00B8334F" w:rsidRPr="003240AB" w:rsidRDefault="00B8334F" w:rsidP="00B83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60B28">
        <w:rPr>
          <w:sz w:val="28"/>
          <w:szCs w:val="28"/>
        </w:rPr>
        <w:t>6</w:t>
      </w:r>
      <w:r w:rsidRPr="003240AB">
        <w:rPr>
          <w:sz w:val="28"/>
          <w:szCs w:val="28"/>
        </w:rPr>
        <w:t xml:space="preserve">. Организовать дополнительное обучение сотрудников полиции по вопросам производства по делам об административных правонарушениях. </w:t>
      </w:r>
    </w:p>
    <w:p w:rsidR="00B8334F" w:rsidRDefault="00B8334F" w:rsidP="002D5E9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A034E">
        <w:rPr>
          <w:b/>
          <w:color w:val="000000" w:themeColor="text1"/>
          <w:sz w:val="28"/>
          <w:szCs w:val="28"/>
        </w:rPr>
        <w:t>9. Управлению Федеральной службы войск национальной гвардии Российской Федерации по Удмуртской Республике</w:t>
      </w:r>
      <w:r>
        <w:rPr>
          <w:b/>
          <w:color w:val="000000" w:themeColor="text1"/>
          <w:sz w:val="28"/>
          <w:szCs w:val="28"/>
        </w:rPr>
        <w:t>:</w:t>
      </w:r>
    </w:p>
    <w:p w:rsidR="00B8334F" w:rsidRPr="00DF212E" w:rsidRDefault="00B8334F" w:rsidP="002D5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DF212E">
        <w:rPr>
          <w:color w:val="000000" w:themeColor="text1"/>
          <w:sz w:val="28"/>
          <w:szCs w:val="28"/>
        </w:rPr>
        <w:t xml:space="preserve">рганизовать дополнительное </w:t>
      </w:r>
      <w:proofErr w:type="gramStart"/>
      <w:r w:rsidRPr="00DF212E">
        <w:rPr>
          <w:color w:val="000000" w:themeColor="text1"/>
          <w:sz w:val="28"/>
          <w:szCs w:val="28"/>
        </w:rPr>
        <w:t>обучение сотрудников по вопросам</w:t>
      </w:r>
      <w:proofErr w:type="gramEnd"/>
      <w:r w:rsidRPr="00DF212E">
        <w:rPr>
          <w:color w:val="000000" w:themeColor="text1"/>
          <w:sz w:val="28"/>
          <w:szCs w:val="28"/>
        </w:rPr>
        <w:t xml:space="preserve"> производства по делам об административных правонарушениях. </w:t>
      </w:r>
    </w:p>
    <w:p w:rsidR="00B8334F" w:rsidRPr="001E6B4D" w:rsidRDefault="00B8334F" w:rsidP="002D5E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6B4D">
        <w:rPr>
          <w:b/>
          <w:sz w:val="28"/>
          <w:szCs w:val="28"/>
        </w:rPr>
        <w:t>10. Управлению Федеральной службы исполнения наказаний по Удмуртской Республике:</w:t>
      </w:r>
    </w:p>
    <w:p w:rsidR="00B8334F" w:rsidRPr="00EA7067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7067">
        <w:rPr>
          <w:sz w:val="28"/>
          <w:szCs w:val="28"/>
        </w:rPr>
        <w:t>.1. Принять дополнительные меры к наиболее полному социально-право</w:t>
      </w:r>
      <w:r>
        <w:rPr>
          <w:sz w:val="28"/>
          <w:szCs w:val="28"/>
        </w:rPr>
        <w:t>вому информированию осужденных -</w:t>
      </w:r>
      <w:r w:rsidRPr="00EA7067">
        <w:rPr>
          <w:sz w:val="28"/>
          <w:szCs w:val="28"/>
        </w:rPr>
        <w:t xml:space="preserve"> иностранных граждан и лиц без гражданства.</w:t>
      </w:r>
    </w:p>
    <w:p w:rsidR="00B8334F" w:rsidRPr="00EA7067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7067">
        <w:rPr>
          <w:sz w:val="28"/>
          <w:szCs w:val="28"/>
        </w:rPr>
        <w:t>.2. Организовать совместно с Общественной наблюдательной комиссией Удмуртской Республики проверку деятельности администрации ФКУ ИК-6 УФСИН России по Удмуртской Республике по обеспечению прав осужденных на медицинскую помощь и охрану здоровья.</w:t>
      </w:r>
    </w:p>
    <w:p w:rsidR="00B8334F" w:rsidRPr="00EA7067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7067">
        <w:rPr>
          <w:sz w:val="28"/>
          <w:szCs w:val="28"/>
        </w:rPr>
        <w:t xml:space="preserve">.3. Выяснить причины «эмоционального состояния» осужденных ИВК, повлекшие 25.12.2017 акт </w:t>
      </w:r>
      <w:proofErr w:type="spellStart"/>
      <w:r w:rsidRPr="00EA7067">
        <w:rPr>
          <w:sz w:val="28"/>
          <w:szCs w:val="28"/>
        </w:rPr>
        <w:t>аутоагрессии</w:t>
      </w:r>
      <w:proofErr w:type="spellEnd"/>
      <w:r w:rsidRPr="00EA7067">
        <w:rPr>
          <w:sz w:val="28"/>
          <w:szCs w:val="28"/>
        </w:rPr>
        <w:t>; принять меры по их устранению и предупреждению.</w:t>
      </w:r>
    </w:p>
    <w:p w:rsidR="00B8334F" w:rsidRPr="00EA7067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EA7067">
        <w:rPr>
          <w:sz w:val="28"/>
          <w:szCs w:val="28"/>
        </w:rPr>
        <w:t>Обсудить вопрос о запрете потреблени</w:t>
      </w:r>
      <w:r>
        <w:rPr>
          <w:sz w:val="28"/>
          <w:szCs w:val="28"/>
        </w:rPr>
        <w:t>я</w:t>
      </w:r>
      <w:r w:rsidRPr="00EA7067">
        <w:rPr>
          <w:sz w:val="28"/>
          <w:szCs w:val="28"/>
        </w:rPr>
        <w:t xml:space="preserve"> табака (курения) осужденными в ИВК в соответствии с законодательством.</w:t>
      </w:r>
    </w:p>
    <w:p w:rsidR="00B8334F" w:rsidRPr="00EA7067" w:rsidRDefault="00B8334F" w:rsidP="002D5E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10.5</w:t>
      </w:r>
      <w:r w:rsidRPr="00EA7067">
        <w:rPr>
          <w:sz w:val="28"/>
          <w:szCs w:val="28"/>
        </w:rPr>
        <w:t xml:space="preserve">. Провести проверку полноты и своевременности обеспечения </w:t>
      </w:r>
      <w:r>
        <w:rPr>
          <w:sz w:val="28"/>
          <w:szCs w:val="28"/>
        </w:rPr>
        <w:br/>
      </w:r>
      <w:r w:rsidRPr="00EA7067">
        <w:rPr>
          <w:sz w:val="28"/>
          <w:szCs w:val="28"/>
        </w:rPr>
        <w:t>в 2017 г</w:t>
      </w:r>
      <w:r>
        <w:rPr>
          <w:sz w:val="28"/>
          <w:szCs w:val="28"/>
        </w:rPr>
        <w:t>оду</w:t>
      </w:r>
      <w:r w:rsidRPr="00EA7067">
        <w:rPr>
          <w:sz w:val="28"/>
          <w:szCs w:val="28"/>
        </w:rPr>
        <w:t xml:space="preserve"> учреждений УИС медицинскими препаратами для лечения  болезни, вызванной вирусом иммунодефицита человека (ВИЧ); принять меры к недопущению впредь их недостатка.</w:t>
      </w:r>
    </w:p>
    <w:p w:rsidR="00B8334F" w:rsidRDefault="00B8334F" w:rsidP="002D5E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706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A7067">
        <w:rPr>
          <w:sz w:val="28"/>
          <w:szCs w:val="28"/>
        </w:rPr>
        <w:t>. Рассмотреть вопрос</w:t>
      </w:r>
      <w:r>
        <w:rPr>
          <w:sz w:val="28"/>
          <w:szCs w:val="28"/>
        </w:rPr>
        <w:t>ы</w:t>
      </w:r>
      <w:r w:rsidRPr="00EA7067">
        <w:rPr>
          <w:sz w:val="28"/>
          <w:szCs w:val="28"/>
        </w:rPr>
        <w:t xml:space="preserve"> о принятии дополнительных мер</w:t>
      </w:r>
      <w:r>
        <w:rPr>
          <w:sz w:val="28"/>
          <w:szCs w:val="28"/>
        </w:rPr>
        <w:t>:</w:t>
      </w:r>
      <w:r w:rsidRPr="00EA7067">
        <w:rPr>
          <w:sz w:val="28"/>
          <w:szCs w:val="28"/>
        </w:rPr>
        <w:t xml:space="preserve"> </w:t>
      </w:r>
    </w:p>
    <w:p w:rsidR="00B8334F" w:rsidRPr="00EA7067" w:rsidRDefault="00B8334F" w:rsidP="002D5E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EA7067">
        <w:rPr>
          <w:sz w:val="28"/>
          <w:szCs w:val="28"/>
        </w:rPr>
        <w:t xml:space="preserve">благоустройству пешеходных проходов на территориях ФКУ ИК-3 УФСИН России по Удмуртской Республике, ФКУ ИК-6 УФСИН </w:t>
      </w:r>
      <w:r>
        <w:rPr>
          <w:sz w:val="28"/>
          <w:szCs w:val="28"/>
        </w:rPr>
        <w:t>России по Удмуртской Республике;</w:t>
      </w:r>
    </w:p>
    <w:p w:rsidR="00B8334F" w:rsidRPr="00EA7067" w:rsidRDefault="00B8334F" w:rsidP="002D5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C3A">
        <w:rPr>
          <w:sz w:val="28"/>
          <w:szCs w:val="28"/>
        </w:rPr>
        <w:t xml:space="preserve">по </w:t>
      </w:r>
      <w:r>
        <w:rPr>
          <w:sz w:val="28"/>
          <w:szCs w:val="28"/>
        </w:rPr>
        <w:t>у</w:t>
      </w:r>
      <w:r w:rsidRPr="00EA7067">
        <w:rPr>
          <w:sz w:val="28"/>
          <w:szCs w:val="28"/>
        </w:rPr>
        <w:t>странению повреждений дощаты</w:t>
      </w:r>
      <w:r>
        <w:rPr>
          <w:sz w:val="28"/>
          <w:szCs w:val="28"/>
        </w:rPr>
        <w:t>х полов в жилых помещениях ИК-3;</w:t>
      </w:r>
      <w:r w:rsidRPr="00EA7067">
        <w:rPr>
          <w:sz w:val="28"/>
          <w:szCs w:val="28"/>
        </w:rPr>
        <w:t xml:space="preserve"> </w:t>
      </w:r>
    </w:p>
    <w:p w:rsidR="00B8334F" w:rsidRPr="00EA7067" w:rsidRDefault="00B8334F" w:rsidP="002D5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C3A">
        <w:rPr>
          <w:sz w:val="28"/>
          <w:szCs w:val="28"/>
        </w:rPr>
        <w:t xml:space="preserve">по </w:t>
      </w:r>
      <w:r w:rsidRPr="00EA7067">
        <w:rPr>
          <w:spacing w:val="1"/>
          <w:sz w:val="28"/>
          <w:szCs w:val="28"/>
          <w:shd w:val="clear" w:color="auto" w:fill="FFFFFF"/>
        </w:rPr>
        <w:t>обеспечению финансирования для введения в ИК-7 в эксплуатацию нового помещения  для проживания осужденных</w:t>
      </w:r>
      <w:r w:rsidRPr="00EA7067">
        <w:rPr>
          <w:sz w:val="28"/>
          <w:szCs w:val="28"/>
        </w:rPr>
        <w:t>, отбывающих наказание в строгих условиях.</w:t>
      </w:r>
    </w:p>
    <w:p w:rsidR="00B8334F" w:rsidRPr="00DE7063" w:rsidRDefault="00B8334F" w:rsidP="002D5E9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DE7063">
        <w:rPr>
          <w:b/>
          <w:sz w:val="28"/>
          <w:szCs w:val="28"/>
        </w:rPr>
        <w:t>Управлению Федеральной службы судебных приставов по Удмуртской Республике:</w:t>
      </w:r>
    </w:p>
    <w:p w:rsidR="00B8334F" w:rsidRPr="00146164" w:rsidRDefault="00B8334F" w:rsidP="002D5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4B80">
        <w:rPr>
          <w:sz w:val="28"/>
          <w:szCs w:val="28"/>
        </w:rPr>
        <w:t>ри реализации полномочий по принудительному исполнению судебных актов и актов других органов соблюдать гарантии неприкосновенности минимума имущества, необходимого для существования должника-гражданина и членов его семьи; не допускать случаев незаконного лишения должника сре</w:t>
      </w:r>
      <w:proofErr w:type="gramStart"/>
      <w:r w:rsidRPr="00E94B80">
        <w:rPr>
          <w:sz w:val="28"/>
          <w:szCs w:val="28"/>
        </w:rPr>
        <w:t>дств к с</w:t>
      </w:r>
      <w:proofErr w:type="gramEnd"/>
      <w:r w:rsidRPr="00E94B80">
        <w:rPr>
          <w:sz w:val="28"/>
          <w:szCs w:val="28"/>
        </w:rPr>
        <w:t>уществованию; исключить случаи возбуждения исполнительного производства по документам, не отвечающим требованиям, предъявляемым законом к исполнительным документам, в частности, если документ не содержит требование о возложении на должника обязанности</w:t>
      </w:r>
      <w:r>
        <w:rPr>
          <w:sz w:val="28"/>
          <w:szCs w:val="28"/>
        </w:rPr>
        <w:t>.</w:t>
      </w:r>
    </w:p>
    <w:p w:rsidR="00B8334F" w:rsidRPr="00DE7063" w:rsidRDefault="00B8334F" w:rsidP="002D5E9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E7063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Pr="00DE7063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й инспекции труда в Удмуртской Р</w:t>
      </w:r>
      <w:r w:rsidRPr="00DE7063">
        <w:rPr>
          <w:b/>
          <w:sz w:val="28"/>
          <w:szCs w:val="28"/>
        </w:rPr>
        <w:t>еспублике:</w:t>
      </w:r>
    </w:p>
    <w:p w:rsidR="00B8334F" w:rsidRDefault="00B8334F" w:rsidP="002D5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4B80">
        <w:rPr>
          <w:sz w:val="28"/>
          <w:szCs w:val="28"/>
        </w:rPr>
        <w:t xml:space="preserve">силить работу по выявлению и </w:t>
      </w:r>
      <w:r>
        <w:rPr>
          <w:sz w:val="28"/>
          <w:szCs w:val="28"/>
        </w:rPr>
        <w:t xml:space="preserve">исключению </w:t>
      </w:r>
      <w:r w:rsidRPr="00E94B80">
        <w:rPr>
          <w:sz w:val="28"/>
          <w:szCs w:val="28"/>
        </w:rPr>
        <w:t>случаев неформальной занятости</w:t>
      </w:r>
      <w:r>
        <w:rPr>
          <w:sz w:val="28"/>
          <w:szCs w:val="28"/>
        </w:rPr>
        <w:t>.</w:t>
      </w:r>
    </w:p>
    <w:p w:rsidR="00B8334F" w:rsidRPr="00DE7063" w:rsidRDefault="00B8334F" w:rsidP="002D5E96">
      <w:pPr>
        <w:pStyle w:val="ConsPlusNormal"/>
        <w:ind w:firstLine="708"/>
        <w:jc w:val="both"/>
        <w:rPr>
          <w:b/>
        </w:rPr>
      </w:pPr>
      <w:r w:rsidRPr="00DE7063">
        <w:rPr>
          <w:b/>
        </w:rPr>
        <w:t>13. Отделению пенсионного фонда  Российской Федерации по Удмуртской Республике:</w:t>
      </w:r>
    </w:p>
    <w:p w:rsidR="00B8334F" w:rsidRDefault="00B8334F" w:rsidP="002D5E96">
      <w:pPr>
        <w:pStyle w:val="ConsPlusNormal"/>
        <w:ind w:firstLine="708"/>
        <w:jc w:val="both"/>
      </w:pPr>
      <w:r>
        <w:t>13.1. Разнообразить формы доведения информации об изменениях пенсионного законодательства до получателей пенсий.</w:t>
      </w:r>
    </w:p>
    <w:p w:rsidR="00B8334F" w:rsidRDefault="00B8334F" w:rsidP="002D5E96">
      <w:pPr>
        <w:pStyle w:val="ConsPlusNormal"/>
        <w:ind w:firstLine="708"/>
        <w:jc w:val="both"/>
      </w:pPr>
      <w:r>
        <w:t>13.2. Обратить внимание на соблюдение профессиональной этики работников, осуществляющих прием граждан.</w:t>
      </w:r>
    </w:p>
    <w:p w:rsidR="009C6FB9" w:rsidRDefault="009C6FB9" w:rsidP="002D5E96">
      <w:pPr>
        <w:pStyle w:val="ConsPlusNormal"/>
        <w:ind w:firstLine="708"/>
        <w:jc w:val="both"/>
      </w:pPr>
    </w:p>
    <w:p w:rsidR="009C6FB9" w:rsidRDefault="009C6FB9" w:rsidP="00B8334F">
      <w:pPr>
        <w:pStyle w:val="ConsPlusNormal"/>
        <w:ind w:firstLine="708"/>
        <w:jc w:val="both"/>
      </w:pPr>
    </w:p>
    <w:p w:rsidR="009C6FB9" w:rsidRDefault="009C6FB9" w:rsidP="009C6FB9">
      <w:pPr>
        <w:pStyle w:val="ConsPlusNormal"/>
        <w:jc w:val="both"/>
      </w:pPr>
      <w:r>
        <w:t xml:space="preserve">Уполномоченный по правам человека </w:t>
      </w:r>
    </w:p>
    <w:p w:rsidR="009C6FB9" w:rsidRDefault="009C6FB9" w:rsidP="009C6FB9">
      <w:pPr>
        <w:pStyle w:val="ConsPlusNormal"/>
        <w:jc w:val="both"/>
      </w:pPr>
      <w:r>
        <w:t>в Удмуртской Республике                                                       В.В. Соломенников</w:t>
      </w:r>
    </w:p>
    <w:p w:rsidR="00B8334F" w:rsidRPr="00E94B80" w:rsidRDefault="00B8334F" w:rsidP="00B8334F">
      <w:pPr>
        <w:ind w:firstLine="709"/>
        <w:rPr>
          <w:sz w:val="28"/>
          <w:szCs w:val="28"/>
        </w:rPr>
      </w:pPr>
    </w:p>
    <w:p w:rsidR="00B8334F" w:rsidRPr="00034940" w:rsidRDefault="00B8334F" w:rsidP="00B8334F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8334F" w:rsidRPr="00EA7067" w:rsidRDefault="00B8334F" w:rsidP="00B83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334F" w:rsidRPr="00EA7067" w:rsidRDefault="00B8334F" w:rsidP="00B8334F">
      <w:pPr>
        <w:ind w:firstLine="708"/>
        <w:rPr>
          <w:sz w:val="28"/>
          <w:szCs w:val="28"/>
        </w:rPr>
      </w:pPr>
    </w:p>
    <w:p w:rsidR="00031E4E" w:rsidRDefault="00031E4E" w:rsidP="00031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784" w:rsidRDefault="00600784" w:rsidP="00600784"/>
    <w:p w:rsidR="009364A3" w:rsidRDefault="009364A3"/>
    <w:sectPr w:rsidR="009364A3" w:rsidSect="00C7495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47" w:rsidRDefault="00AC2147" w:rsidP="00C74952">
      <w:r>
        <w:separator/>
      </w:r>
    </w:p>
  </w:endnote>
  <w:endnote w:type="continuationSeparator" w:id="1">
    <w:p w:rsidR="00AC2147" w:rsidRDefault="00AC2147" w:rsidP="00C7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47" w:rsidRDefault="00AC2147" w:rsidP="00C74952">
      <w:r>
        <w:separator/>
      </w:r>
    </w:p>
  </w:footnote>
  <w:footnote w:type="continuationSeparator" w:id="1">
    <w:p w:rsidR="00AC2147" w:rsidRDefault="00AC2147" w:rsidP="00C7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6435"/>
      <w:docPartObj>
        <w:docPartGallery w:val="Page Numbers (Top of Page)"/>
        <w:docPartUnique/>
      </w:docPartObj>
    </w:sdtPr>
    <w:sdtContent>
      <w:p w:rsidR="00AC2147" w:rsidRDefault="00AC2147">
        <w:pPr>
          <w:pStyle w:val="a7"/>
          <w:jc w:val="center"/>
        </w:pPr>
        <w:fldSimple w:instr=" PAGE   \* MERGEFORMAT ">
          <w:r w:rsidR="00456C65">
            <w:rPr>
              <w:noProof/>
            </w:rPr>
            <w:t>5</w:t>
          </w:r>
        </w:fldSimple>
      </w:p>
    </w:sdtContent>
  </w:sdt>
  <w:p w:rsidR="00AC2147" w:rsidRDefault="00AC21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98C"/>
    <w:multiLevelType w:val="hybridMultilevel"/>
    <w:tmpl w:val="174C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784"/>
    <w:rsid w:val="00031E4E"/>
    <w:rsid w:val="00042B1A"/>
    <w:rsid w:val="00056808"/>
    <w:rsid w:val="000A1404"/>
    <w:rsid w:val="000B0485"/>
    <w:rsid w:val="000B790E"/>
    <w:rsid w:val="000D3E27"/>
    <w:rsid w:val="00136F05"/>
    <w:rsid w:val="00195759"/>
    <w:rsid w:val="001961EC"/>
    <w:rsid w:val="001D3F9E"/>
    <w:rsid w:val="00204341"/>
    <w:rsid w:val="00224421"/>
    <w:rsid w:val="00261A3D"/>
    <w:rsid w:val="002636A8"/>
    <w:rsid w:val="0026711B"/>
    <w:rsid w:val="002A667C"/>
    <w:rsid w:val="002D5483"/>
    <w:rsid w:val="002D5E96"/>
    <w:rsid w:val="00354275"/>
    <w:rsid w:val="003705AE"/>
    <w:rsid w:val="003D59F6"/>
    <w:rsid w:val="00425D9F"/>
    <w:rsid w:val="00456C65"/>
    <w:rsid w:val="004B7E6C"/>
    <w:rsid w:val="005164C9"/>
    <w:rsid w:val="00551377"/>
    <w:rsid w:val="00573760"/>
    <w:rsid w:val="005F58FB"/>
    <w:rsid w:val="00600784"/>
    <w:rsid w:val="006028EC"/>
    <w:rsid w:val="00614438"/>
    <w:rsid w:val="00643CBF"/>
    <w:rsid w:val="00644225"/>
    <w:rsid w:val="00653C53"/>
    <w:rsid w:val="00660D8E"/>
    <w:rsid w:val="00667C3A"/>
    <w:rsid w:val="006E0069"/>
    <w:rsid w:val="006E59FB"/>
    <w:rsid w:val="006E61BB"/>
    <w:rsid w:val="007015E0"/>
    <w:rsid w:val="007121C0"/>
    <w:rsid w:val="007749FB"/>
    <w:rsid w:val="00777CB8"/>
    <w:rsid w:val="007A1394"/>
    <w:rsid w:val="007A3762"/>
    <w:rsid w:val="007C1DDC"/>
    <w:rsid w:val="007C2A08"/>
    <w:rsid w:val="008044C7"/>
    <w:rsid w:val="00823C0E"/>
    <w:rsid w:val="00836358"/>
    <w:rsid w:val="0086352C"/>
    <w:rsid w:val="00873746"/>
    <w:rsid w:val="008B0D8C"/>
    <w:rsid w:val="008C1428"/>
    <w:rsid w:val="00902817"/>
    <w:rsid w:val="00905074"/>
    <w:rsid w:val="009364A3"/>
    <w:rsid w:val="009446F9"/>
    <w:rsid w:val="009C6FB9"/>
    <w:rsid w:val="009C70EE"/>
    <w:rsid w:val="00A31904"/>
    <w:rsid w:val="00A44302"/>
    <w:rsid w:val="00A85768"/>
    <w:rsid w:val="00A929F1"/>
    <w:rsid w:val="00AA2464"/>
    <w:rsid w:val="00AB2EDA"/>
    <w:rsid w:val="00AC2147"/>
    <w:rsid w:val="00AD608F"/>
    <w:rsid w:val="00B8334F"/>
    <w:rsid w:val="00BD6A40"/>
    <w:rsid w:val="00BF3EB1"/>
    <w:rsid w:val="00C67809"/>
    <w:rsid w:val="00C721BF"/>
    <w:rsid w:val="00C735BA"/>
    <w:rsid w:val="00C74952"/>
    <w:rsid w:val="00C911B9"/>
    <w:rsid w:val="00CD152B"/>
    <w:rsid w:val="00CE3970"/>
    <w:rsid w:val="00D14D66"/>
    <w:rsid w:val="00D3022D"/>
    <w:rsid w:val="00D44C0A"/>
    <w:rsid w:val="00DB451D"/>
    <w:rsid w:val="00DF679F"/>
    <w:rsid w:val="00E27A0A"/>
    <w:rsid w:val="00E75C73"/>
    <w:rsid w:val="00E87687"/>
    <w:rsid w:val="00EB42C5"/>
    <w:rsid w:val="00EC2385"/>
    <w:rsid w:val="00F00240"/>
    <w:rsid w:val="00F4383B"/>
    <w:rsid w:val="00F455DB"/>
    <w:rsid w:val="00F61F7A"/>
    <w:rsid w:val="00F939C3"/>
    <w:rsid w:val="00FA5AE2"/>
    <w:rsid w:val="00FD2443"/>
    <w:rsid w:val="00FD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F679F"/>
    <w:rPr>
      <w:b/>
      <w:bCs/>
      <w:smallCaps/>
      <w:color w:val="C0504D" w:themeColor="accent2"/>
      <w:spacing w:val="5"/>
      <w:u w:val="single"/>
    </w:rPr>
  </w:style>
  <w:style w:type="table" w:styleId="a4">
    <w:name w:val="Table Grid"/>
    <w:basedOn w:val="a1"/>
    <w:uiPriority w:val="59"/>
    <w:rsid w:val="006442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4225"/>
    <w:pPr>
      <w:ind w:left="720"/>
      <w:contextualSpacing/>
    </w:pPr>
  </w:style>
  <w:style w:type="paragraph" w:customStyle="1" w:styleId="ConsPlusNormal">
    <w:name w:val="ConsPlusNormal"/>
    <w:rsid w:val="00777CB8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77CB8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31E4E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7121C0"/>
  </w:style>
  <w:style w:type="paragraph" w:styleId="a7">
    <w:name w:val="header"/>
    <w:basedOn w:val="a"/>
    <w:link w:val="a8"/>
    <w:uiPriority w:val="99"/>
    <w:unhideWhenUsed/>
    <w:rsid w:val="00C749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952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74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49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9120-41E3-49B3-BEBB-52CCDF4B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55</Pages>
  <Words>20069</Words>
  <Characters>114397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A_Ostanin</dc:creator>
  <cp:lastModifiedBy>A_Ostanin</cp:lastModifiedBy>
  <cp:revision>44</cp:revision>
  <cp:lastPrinted>2018-02-07T12:33:00Z</cp:lastPrinted>
  <dcterms:created xsi:type="dcterms:W3CDTF">2018-01-29T07:39:00Z</dcterms:created>
  <dcterms:modified xsi:type="dcterms:W3CDTF">2018-02-07T12:39:00Z</dcterms:modified>
</cp:coreProperties>
</file>