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E358A6" w:rsidRDefault="00E358A6" w:rsidP="00E358A6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E358A6" w:rsidRDefault="00E358A6" w:rsidP="00E358A6">
      <w:pPr>
        <w:ind w:firstLine="851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на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поправки к проекту закона Удмуртской Республики </w:t>
      </w:r>
    </w:p>
    <w:p w:rsidR="00E358A6" w:rsidRPr="00F220A5" w:rsidRDefault="00E358A6" w:rsidP="00E358A6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2"/>
          <w:lang w:eastAsia="en-US"/>
        </w:rPr>
        <w:t>№</w:t>
      </w:r>
      <w:r>
        <w:rPr>
          <w:rFonts w:eastAsia="Calibri"/>
          <w:b/>
          <w:sz w:val="28"/>
          <w:szCs w:val="22"/>
          <w:lang w:eastAsia="en-US"/>
        </w:rPr>
        <w:t>7291</w:t>
      </w:r>
      <w:r>
        <w:rPr>
          <w:rFonts w:eastAsia="Calibri"/>
          <w:b/>
          <w:sz w:val="28"/>
          <w:szCs w:val="22"/>
          <w:lang w:eastAsia="en-US"/>
        </w:rPr>
        <w:t>-</w:t>
      </w:r>
      <w:r>
        <w:rPr>
          <w:rFonts w:eastAsia="Calibri"/>
          <w:b/>
          <w:sz w:val="28"/>
          <w:szCs w:val="22"/>
          <w:lang w:eastAsia="en-US"/>
        </w:rPr>
        <w:t>6</w:t>
      </w:r>
      <w:r>
        <w:rPr>
          <w:rFonts w:eastAsia="Calibri"/>
          <w:b/>
          <w:sz w:val="28"/>
          <w:szCs w:val="22"/>
          <w:lang w:eastAsia="en-US"/>
        </w:rPr>
        <w:t>зп</w:t>
      </w:r>
      <w:r>
        <w:t xml:space="preserve"> </w:t>
      </w:r>
      <w:r w:rsidR="00F220A5" w:rsidRPr="00F220A5">
        <w:rPr>
          <w:b/>
          <w:spacing w:val="-2"/>
          <w:sz w:val="28"/>
          <w:szCs w:val="28"/>
        </w:rPr>
        <w:t>«</w:t>
      </w:r>
      <w:r w:rsidR="00F220A5" w:rsidRPr="00F220A5">
        <w:rPr>
          <w:b/>
          <w:sz w:val="28"/>
          <w:szCs w:val="28"/>
          <w:lang w:val="x-none" w:eastAsia="ar-SA"/>
        </w:rPr>
        <w:t>О внесении изменений в</w:t>
      </w:r>
      <w:r w:rsidR="00F220A5" w:rsidRPr="00F220A5">
        <w:rPr>
          <w:b/>
          <w:sz w:val="28"/>
          <w:szCs w:val="28"/>
          <w:lang w:eastAsia="ar-SA"/>
        </w:rPr>
        <w:t xml:space="preserve"> статью 12</w:t>
      </w:r>
      <w:r w:rsidR="00F220A5" w:rsidRPr="00F220A5">
        <w:rPr>
          <w:b/>
          <w:sz w:val="28"/>
          <w:szCs w:val="28"/>
          <w:lang w:val="x-none" w:eastAsia="ar-SA"/>
        </w:rPr>
        <w:t xml:space="preserve"> Закон</w:t>
      </w:r>
      <w:r w:rsidR="00F220A5" w:rsidRPr="00F220A5">
        <w:rPr>
          <w:b/>
          <w:sz w:val="28"/>
          <w:szCs w:val="28"/>
          <w:lang w:eastAsia="ar-SA"/>
        </w:rPr>
        <w:t>а</w:t>
      </w:r>
      <w:r w:rsidR="00F220A5" w:rsidRPr="00F220A5">
        <w:rPr>
          <w:b/>
          <w:sz w:val="28"/>
          <w:szCs w:val="28"/>
          <w:lang w:val="x-none" w:eastAsia="ar-SA"/>
        </w:rPr>
        <w:t xml:space="preserve"> Удмуртской Республики «О </w:t>
      </w:r>
      <w:r w:rsidR="00F220A5" w:rsidRPr="00F220A5">
        <w:rPr>
          <w:b/>
          <w:sz w:val="28"/>
          <w:szCs w:val="28"/>
          <w:lang w:eastAsia="ar-SA"/>
        </w:rPr>
        <w:t>Главе</w:t>
      </w:r>
      <w:r w:rsidR="00F220A5" w:rsidRPr="00F220A5">
        <w:rPr>
          <w:b/>
          <w:sz w:val="28"/>
          <w:szCs w:val="28"/>
          <w:lang w:val="x-none" w:eastAsia="ar-SA"/>
        </w:rPr>
        <w:t xml:space="preserve"> Удмуртской Республики</w:t>
      </w:r>
      <w:r w:rsidR="00F220A5" w:rsidRPr="00F220A5">
        <w:rPr>
          <w:b/>
          <w:bCs/>
          <w:sz w:val="28"/>
          <w:szCs w:val="28"/>
        </w:rPr>
        <w:t>»</w:t>
      </w:r>
    </w:p>
    <w:p w:rsidR="00E358A6" w:rsidRDefault="00E358A6" w:rsidP="00E358A6">
      <w:pPr>
        <w:tabs>
          <w:tab w:val="left" w:pos="9354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E358A6" w:rsidRDefault="00E358A6" w:rsidP="00E358A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поправки к проекту закона Удмуртской Республики № </w:t>
      </w:r>
      <w:r>
        <w:rPr>
          <w:sz w:val="28"/>
          <w:szCs w:val="28"/>
        </w:rPr>
        <w:t>7291</w:t>
      </w:r>
      <w:r>
        <w:rPr>
          <w:sz w:val="28"/>
          <w:szCs w:val="28"/>
        </w:rPr>
        <w:t>-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зп </w:t>
      </w:r>
      <w:r w:rsidR="00F220A5">
        <w:rPr>
          <w:spacing w:val="-2"/>
          <w:sz w:val="28"/>
          <w:szCs w:val="28"/>
        </w:rPr>
        <w:t>«</w:t>
      </w:r>
      <w:r w:rsidR="00F220A5">
        <w:rPr>
          <w:sz w:val="28"/>
          <w:szCs w:val="28"/>
          <w:lang w:val="x-none" w:eastAsia="ar-SA"/>
        </w:rPr>
        <w:t>О внесении изменений в</w:t>
      </w:r>
      <w:r w:rsidR="00F220A5">
        <w:rPr>
          <w:sz w:val="28"/>
          <w:szCs w:val="28"/>
          <w:lang w:eastAsia="ar-SA"/>
        </w:rPr>
        <w:t xml:space="preserve"> статью 12</w:t>
      </w:r>
      <w:r w:rsidR="00F220A5">
        <w:rPr>
          <w:sz w:val="28"/>
          <w:szCs w:val="28"/>
          <w:lang w:val="x-none" w:eastAsia="ar-SA"/>
        </w:rPr>
        <w:t xml:space="preserve"> Закон</w:t>
      </w:r>
      <w:r w:rsidR="00F220A5">
        <w:rPr>
          <w:sz w:val="28"/>
          <w:szCs w:val="28"/>
          <w:lang w:eastAsia="ar-SA"/>
        </w:rPr>
        <w:t>а</w:t>
      </w:r>
      <w:r w:rsidR="00F220A5">
        <w:rPr>
          <w:sz w:val="28"/>
          <w:szCs w:val="28"/>
          <w:lang w:val="x-none" w:eastAsia="ar-SA"/>
        </w:rPr>
        <w:t xml:space="preserve"> Удмуртской Республики «О </w:t>
      </w:r>
      <w:r w:rsidR="00F220A5">
        <w:rPr>
          <w:sz w:val="28"/>
          <w:szCs w:val="28"/>
          <w:lang w:eastAsia="ar-SA"/>
        </w:rPr>
        <w:t>Главе</w:t>
      </w:r>
      <w:r w:rsidR="00F220A5">
        <w:rPr>
          <w:sz w:val="28"/>
          <w:szCs w:val="28"/>
          <w:lang w:val="x-none" w:eastAsia="ar-SA"/>
        </w:rPr>
        <w:t xml:space="preserve"> Удмуртской Республики</w:t>
      </w:r>
      <w:r w:rsidR="00F220A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поправки к проекту закона), внесенные постоянной комиссией Государственного Совета Удмуртской Республики по государственному строительству и местному самоуправлению,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E358A6" w:rsidRDefault="00E358A6" w:rsidP="00E358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представленных поправках к </w:t>
      </w:r>
      <w:r>
        <w:rPr>
          <w:sz w:val="28"/>
          <w:szCs w:val="28"/>
        </w:rPr>
        <w:t>проекту закона коррупциогенные факторы не выявлены.</w:t>
      </w:r>
    </w:p>
    <w:p w:rsidR="00E358A6" w:rsidRDefault="00E358A6" w:rsidP="00E358A6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358A6" w:rsidRDefault="00E358A6" w:rsidP="00E358A6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358A6" w:rsidRDefault="00E358A6" w:rsidP="00E358A6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FE" w:rsidRDefault="00C902FE">
      <w:r>
        <w:separator/>
      </w:r>
    </w:p>
  </w:endnote>
  <w:endnote w:type="continuationSeparator" w:id="0">
    <w:p w:rsidR="00C902FE" w:rsidRDefault="00C9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FE" w:rsidRDefault="00C902FE">
      <w:r>
        <w:separator/>
      </w:r>
    </w:p>
  </w:footnote>
  <w:footnote w:type="continuationSeparator" w:id="0">
    <w:p w:rsidR="00C902FE" w:rsidRDefault="00C9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C902FE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C902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902FE"/>
    <w:rsid w:val="00CA3239"/>
    <w:rsid w:val="00D22CAA"/>
    <w:rsid w:val="00D92D91"/>
    <w:rsid w:val="00DE6864"/>
    <w:rsid w:val="00E0304D"/>
    <w:rsid w:val="00E035DD"/>
    <w:rsid w:val="00E246A1"/>
    <w:rsid w:val="00E358A6"/>
    <w:rsid w:val="00EB06FA"/>
    <w:rsid w:val="00F220A5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E358A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5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E4B2-9A6C-4D6B-A7A0-7443C062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2017-11-13T10:21:00Z</dcterms:modified>
</cp:coreProperties>
</file>