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5D" w:rsidRPr="0067024D" w:rsidRDefault="005148C3" w:rsidP="007F64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 w:rsidR="007F645D" w:rsidRPr="0067024D">
        <w:rPr>
          <w:rFonts w:ascii="Times New Roman" w:hAnsi="Times New Roman"/>
          <w:b/>
          <w:sz w:val="28"/>
          <w:szCs w:val="28"/>
          <w:lang w:eastAsia="ru-RU"/>
        </w:rPr>
        <w:t>ояснительная записка</w:t>
      </w:r>
    </w:p>
    <w:p w:rsidR="007F645D" w:rsidRPr="0067024D" w:rsidRDefault="007F645D" w:rsidP="007F64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024D">
        <w:rPr>
          <w:rFonts w:ascii="Times New Roman" w:hAnsi="Times New Roman"/>
          <w:b/>
          <w:sz w:val="28"/>
          <w:szCs w:val="28"/>
          <w:lang w:eastAsia="ru-RU"/>
        </w:rPr>
        <w:t xml:space="preserve">к проекту </w:t>
      </w:r>
      <w:r w:rsidRPr="0067024D">
        <w:rPr>
          <w:rFonts w:ascii="Times New Roman" w:hAnsi="Times New Roman"/>
          <w:b/>
          <w:sz w:val="28"/>
          <w:szCs w:val="28"/>
        </w:rPr>
        <w:t>федерального закона «О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7024D">
        <w:rPr>
          <w:rFonts w:ascii="Times New Roman" w:hAnsi="Times New Roman"/>
          <w:b/>
          <w:sz w:val="28"/>
          <w:szCs w:val="28"/>
        </w:rPr>
        <w:t xml:space="preserve"> в Федеральн</w:t>
      </w:r>
      <w:r>
        <w:rPr>
          <w:rFonts w:ascii="Times New Roman" w:hAnsi="Times New Roman"/>
          <w:b/>
          <w:sz w:val="28"/>
          <w:szCs w:val="28"/>
        </w:rPr>
        <w:t>ый</w:t>
      </w:r>
      <w:r w:rsidRPr="0067024D">
        <w:rPr>
          <w:rFonts w:ascii="Times New Roman" w:hAnsi="Times New Roman"/>
          <w:b/>
          <w:sz w:val="28"/>
          <w:szCs w:val="28"/>
        </w:rPr>
        <w:t xml:space="preserve"> закон «Об объектах культурного наследия (памятниках истории и культуры) народов Российской Федерации»</w:t>
      </w:r>
    </w:p>
    <w:p w:rsidR="007F645D" w:rsidRDefault="007F645D" w:rsidP="007F6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45D" w:rsidRDefault="007F645D" w:rsidP="007F645D">
      <w:pPr>
        <w:pStyle w:val="ConsPlusNormal"/>
        <w:ind w:firstLine="567"/>
        <w:jc w:val="both"/>
      </w:pPr>
    </w:p>
    <w:p w:rsidR="007F645D" w:rsidRDefault="007F645D" w:rsidP="007F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Большая часть зданий, находящихся на государственной охране в качестве объектов культурного наследия, имеет нескольких собственников. Право собственности у них зарегистрировано на помещение в таком здании.  </w:t>
      </w:r>
    </w:p>
    <w:p w:rsidR="007F645D" w:rsidRDefault="007F645D" w:rsidP="007F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положениями Гражданского кодекса Российской Федерации, а также применяемыми по аналогии нормами жилищного законодательства, общее имущество таких зданий (крыша, фундаменты, лестничные марши, несущие стены, фасады и т.п.) принадлежат собственникам помещений в таком здании. Соответственно доля обязательных расходов каждого собственника на содержание общего имущества в здании должна  определяться его долей в праве общей собственности на общее имущество в таком здании.</w:t>
      </w:r>
    </w:p>
    <w:p w:rsidR="007F645D" w:rsidRDefault="007F645D" w:rsidP="007F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сфере содержания общего имущества многоквартирных жилых домов жилищным законодательством установлены порядок проведения капитального ремонта и содержания общего имущества таких домов, порядок и источники финансирования таких работ.</w:t>
      </w:r>
    </w:p>
    <w:p w:rsidR="007F645D" w:rsidRDefault="007F645D" w:rsidP="007F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отношении зданий, которые не являются многоквартирными домами, подобный порядок не определен.</w:t>
      </w:r>
    </w:p>
    <w:p w:rsidR="007F645D" w:rsidRDefault="007F645D" w:rsidP="007F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Проблема отсутствия установленного порядка содержания общего имущества зданий, не являющихся многоквартирными домами, большей частью касается зданий, включенных в единый государственный реестр объектов культурного наследия (памятников истории и культуры) народов Российской Федерации, а также в перечень выявленных объектов культурного наследия. </w:t>
      </w:r>
    </w:p>
    <w:p w:rsidR="007F645D" w:rsidRDefault="007F645D" w:rsidP="007F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Часть собственников помещений в объекте культурного наследия не исполняют установленные Федеральным законом от 25 июня 2002 года № 73-ФЗ «Об объектах культурного наследия (памятниках истории и культуры) народов Российской Федерации» требования по сохранению и содержанию общего имущества объектов культурного наследия. Судебная практика позволяет лишь возместить расходы,</w:t>
      </w:r>
      <w:r w:rsidRPr="009B4EA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понесенные на ремонт общего имущества здания одним из собственников, с другого собственника пропорционально доли. </w:t>
      </w:r>
    </w:p>
    <w:p w:rsidR="007F645D" w:rsidRDefault="007F645D" w:rsidP="007F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 зачастую стоимость ремонтно-реставрационных работ объективно не позволяет одному добросовестному собственнику добровольно возложить на себя финансовое бремя содержания всего общего имущества объекта культурного наследия. </w:t>
      </w:r>
    </w:p>
    <w:p w:rsidR="007F645D" w:rsidRDefault="007F645D" w:rsidP="007F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результате на содержание общего имущества объекта культурного наследия расходы такими собственниками не несутся. </w:t>
      </w:r>
    </w:p>
    <w:p w:rsidR="007F645D" w:rsidRDefault="007F645D" w:rsidP="007F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этой связи предлагается установить обязанность собственников помещений в объекте культурного наследия заключать договор на содержание общего имущества такого объекта, распределяя между собой обязанности, включая финансирование проведения работ по сохранению объекта культурного наследия.</w:t>
      </w:r>
    </w:p>
    <w:p w:rsidR="007F645D" w:rsidRDefault="007F645D" w:rsidP="007F6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Полномочиями по утверждению типовых условий договора предлагается наделить Правительство Российской Федерации. </w:t>
      </w:r>
    </w:p>
    <w:p w:rsidR="007F645D" w:rsidRP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Pr="007F645D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61" w:rsidRDefault="00495861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645D" w:rsidRDefault="007F645D" w:rsidP="0075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645D" w:rsidSect="00633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36" w:rsidRDefault="00FD3C36">
      <w:pPr>
        <w:spacing w:after="0" w:line="240" w:lineRule="auto"/>
      </w:pPr>
      <w:r>
        <w:separator/>
      </w:r>
    </w:p>
  </w:endnote>
  <w:endnote w:type="continuationSeparator" w:id="0">
    <w:p w:rsidR="00FD3C36" w:rsidRDefault="00FD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36" w:rsidRDefault="00FD3C36">
      <w:pPr>
        <w:spacing w:after="0" w:line="240" w:lineRule="auto"/>
      </w:pPr>
      <w:r>
        <w:separator/>
      </w:r>
    </w:p>
  </w:footnote>
  <w:footnote w:type="continuationSeparator" w:id="0">
    <w:p w:rsidR="00FD3C36" w:rsidRDefault="00FD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3B" w:rsidRDefault="00F758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6305F"/>
    <w:multiLevelType w:val="hybridMultilevel"/>
    <w:tmpl w:val="77F2EEF4"/>
    <w:lvl w:ilvl="0" w:tplc="4366FB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495795"/>
    <w:multiLevelType w:val="hybridMultilevel"/>
    <w:tmpl w:val="CE7E5BD4"/>
    <w:lvl w:ilvl="0" w:tplc="0F50B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A"/>
    <w:rsid w:val="000245DF"/>
    <w:rsid w:val="000C50F2"/>
    <w:rsid w:val="000F4E2B"/>
    <w:rsid w:val="001407EC"/>
    <w:rsid w:val="001F1E33"/>
    <w:rsid w:val="001F2B5A"/>
    <w:rsid w:val="00260A04"/>
    <w:rsid w:val="002840E3"/>
    <w:rsid w:val="00380C49"/>
    <w:rsid w:val="00385FC1"/>
    <w:rsid w:val="0041567A"/>
    <w:rsid w:val="00440F94"/>
    <w:rsid w:val="004515FB"/>
    <w:rsid w:val="00490CCD"/>
    <w:rsid w:val="00495861"/>
    <w:rsid w:val="004D0E14"/>
    <w:rsid w:val="00507D0F"/>
    <w:rsid w:val="005148C3"/>
    <w:rsid w:val="00531614"/>
    <w:rsid w:val="005343CC"/>
    <w:rsid w:val="00555D30"/>
    <w:rsid w:val="0058236D"/>
    <w:rsid w:val="005C1ABB"/>
    <w:rsid w:val="005E3B62"/>
    <w:rsid w:val="00614982"/>
    <w:rsid w:val="006333C6"/>
    <w:rsid w:val="0067024D"/>
    <w:rsid w:val="0070504C"/>
    <w:rsid w:val="00725421"/>
    <w:rsid w:val="00734EB4"/>
    <w:rsid w:val="007561B1"/>
    <w:rsid w:val="00766E10"/>
    <w:rsid w:val="00782230"/>
    <w:rsid w:val="00793A75"/>
    <w:rsid w:val="007C0A8A"/>
    <w:rsid w:val="007F645D"/>
    <w:rsid w:val="00804583"/>
    <w:rsid w:val="008347D0"/>
    <w:rsid w:val="00842A9A"/>
    <w:rsid w:val="00870882"/>
    <w:rsid w:val="00934B5D"/>
    <w:rsid w:val="00937366"/>
    <w:rsid w:val="00937686"/>
    <w:rsid w:val="00947E02"/>
    <w:rsid w:val="009875DA"/>
    <w:rsid w:val="009A193E"/>
    <w:rsid w:val="009B4EAD"/>
    <w:rsid w:val="009E18FB"/>
    <w:rsid w:val="00A07081"/>
    <w:rsid w:val="00A10295"/>
    <w:rsid w:val="00A6465D"/>
    <w:rsid w:val="00A74213"/>
    <w:rsid w:val="00A804CD"/>
    <w:rsid w:val="00B05E38"/>
    <w:rsid w:val="00B22B40"/>
    <w:rsid w:val="00B60240"/>
    <w:rsid w:val="00C252C6"/>
    <w:rsid w:val="00C64315"/>
    <w:rsid w:val="00CA7067"/>
    <w:rsid w:val="00E0420C"/>
    <w:rsid w:val="00EA7E30"/>
    <w:rsid w:val="00ED6160"/>
    <w:rsid w:val="00EF3B03"/>
    <w:rsid w:val="00F17D4E"/>
    <w:rsid w:val="00F7583B"/>
    <w:rsid w:val="00F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7A"/>
    <w:rPr>
      <w:rFonts w:ascii="Calibri" w:eastAsia="Calibri" w:hAnsi="Calibri" w:cs="Times New Roman"/>
    </w:rPr>
  </w:style>
  <w:style w:type="paragraph" w:customStyle="1" w:styleId="ConsPlusNormal">
    <w:name w:val="ConsPlusNormal"/>
    <w:rsid w:val="00415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1567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156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5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380C4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80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lock Text"/>
    <w:basedOn w:val="a"/>
    <w:unhideWhenUsed/>
    <w:rsid w:val="00380C49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8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56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15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567A"/>
    <w:rPr>
      <w:rFonts w:ascii="Calibri" w:eastAsia="Calibri" w:hAnsi="Calibri" w:cs="Times New Roman"/>
    </w:rPr>
  </w:style>
  <w:style w:type="paragraph" w:customStyle="1" w:styleId="ConsPlusNormal">
    <w:name w:val="ConsPlusNormal"/>
    <w:rsid w:val="00415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1567A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4156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15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380C4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80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lock Text"/>
    <w:basedOn w:val="a"/>
    <w:unhideWhenUsed/>
    <w:rsid w:val="00380C49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5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Савченко Евгения Валерьевна</cp:lastModifiedBy>
  <cp:revision>3</cp:revision>
  <cp:lastPrinted>2020-08-13T09:31:00Z</cp:lastPrinted>
  <dcterms:created xsi:type="dcterms:W3CDTF">2020-09-14T05:57:00Z</dcterms:created>
  <dcterms:modified xsi:type="dcterms:W3CDTF">2020-09-14T05:59:00Z</dcterms:modified>
</cp:coreProperties>
</file>