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227F1E">
        <w:rPr>
          <w:b/>
          <w:sz w:val="28"/>
          <w:szCs w:val="28"/>
        </w:rPr>
        <w:t>3044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227F1E" w:rsidRPr="00227F1E" w:rsidRDefault="000A0023" w:rsidP="00227F1E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bookmarkEnd w:id="0"/>
      <w:bookmarkEnd w:id="1"/>
      <w:r w:rsidR="00227F1E" w:rsidRPr="00227F1E">
        <w:rPr>
          <w:b/>
          <w:sz w:val="28"/>
          <w:szCs w:val="28"/>
        </w:rPr>
        <w:t xml:space="preserve">О </w:t>
      </w:r>
      <w:proofErr w:type="gramStart"/>
      <w:r w:rsidR="00227F1E" w:rsidRPr="00227F1E">
        <w:rPr>
          <w:b/>
          <w:sz w:val="28"/>
          <w:szCs w:val="28"/>
        </w:rPr>
        <w:t>внесении</w:t>
      </w:r>
      <w:proofErr w:type="gramEnd"/>
      <w:r w:rsidR="00227F1E" w:rsidRPr="00227F1E">
        <w:rPr>
          <w:b/>
          <w:sz w:val="28"/>
          <w:szCs w:val="28"/>
        </w:rPr>
        <w:t xml:space="preserve"> изменений в Закон Удмуртской Республики</w:t>
      </w:r>
    </w:p>
    <w:p w:rsidR="000A0023" w:rsidRDefault="00227F1E" w:rsidP="00227F1E">
      <w:pPr>
        <w:ind w:left="720" w:right="616" w:firstLine="1"/>
        <w:jc w:val="center"/>
        <w:rPr>
          <w:b/>
          <w:sz w:val="28"/>
          <w:szCs w:val="28"/>
        </w:rPr>
      </w:pPr>
      <w:r w:rsidRPr="00227F1E">
        <w:rPr>
          <w:b/>
          <w:sz w:val="28"/>
          <w:szCs w:val="28"/>
        </w:rPr>
        <w:t xml:space="preserve">«О </w:t>
      </w:r>
      <w:proofErr w:type="gramStart"/>
      <w:r w:rsidRPr="00227F1E">
        <w:rPr>
          <w:b/>
          <w:sz w:val="28"/>
          <w:szCs w:val="28"/>
        </w:rPr>
        <w:t>бюджете</w:t>
      </w:r>
      <w:proofErr w:type="gramEnd"/>
      <w:r w:rsidRPr="00227F1E">
        <w:rPr>
          <w:b/>
          <w:sz w:val="28"/>
          <w:szCs w:val="28"/>
        </w:rPr>
        <w:t xml:space="preserve"> Удмуртской Республики на 2020 год и на плановый период 2021 и 2022 годов»</w:t>
      </w: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227F1E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227F1E" w:rsidRPr="00227F1E">
        <w:rPr>
          <w:sz w:val="28"/>
          <w:szCs w:val="28"/>
        </w:rPr>
        <w:t>№ 3044-6зп «О внесении изменений в Закон Удмуртской Республики</w:t>
      </w:r>
      <w:r w:rsidR="00227F1E">
        <w:rPr>
          <w:sz w:val="28"/>
          <w:szCs w:val="28"/>
        </w:rPr>
        <w:t xml:space="preserve"> </w:t>
      </w:r>
      <w:r w:rsidR="00227F1E" w:rsidRPr="00227F1E">
        <w:rPr>
          <w:sz w:val="28"/>
          <w:szCs w:val="28"/>
        </w:rPr>
        <w:t>«О бюджете Удмуртской Республики на 2020 год и на плановый период 2021 и 2022 годов»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06451C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947" w:rsidRDefault="006B6947" w:rsidP="002C49BF">
      <w:r>
        <w:separator/>
      </w:r>
    </w:p>
  </w:endnote>
  <w:endnote w:type="continuationSeparator" w:id="0">
    <w:p w:rsidR="006B6947" w:rsidRDefault="006B6947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947" w:rsidRDefault="006B6947" w:rsidP="002C49BF">
      <w:r>
        <w:separator/>
      </w:r>
    </w:p>
  </w:footnote>
  <w:footnote w:type="continuationSeparator" w:id="0">
    <w:p w:rsidR="006B6947" w:rsidRDefault="006B6947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F1E"/>
    <w:rsid w:val="00014EEC"/>
    <w:rsid w:val="00042270"/>
    <w:rsid w:val="0004373F"/>
    <w:rsid w:val="00047181"/>
    <w:rsid w:val="000638DA"/>
    <w:rsid w:val="0006451C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27F1E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B6947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2020-05-25T03:51:00Z</dcterms:created>
  <dcterms:modified xsi:type="dcterms:W3CDTF">2020-05-25T03:53:00Z</dcterms:modified>
</cp:coreProperties>
</file>