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06" w:rsidRDefault="00B55706" w:rsidP="00183BBA">
      <w:pPr>
        <w:pStyle w:val="2"/>
        <w:ind w:right="-1"/>
        <w:jc w:val="right"/>
      </w:pPr>
    </w:p>
    <w:p w:rsidR="00B55706" w:rsidRDefault="00B55706" w:rsidP="00183BBA">
      <w:pPr>
        <w:pStyle w:val="2"/>
        <w:ind w:right="-1"/>
        <w:jc w:val="right"/>
      </w:pPr>
    </w:p>
    <w:p w:rsidR="00183BBA" w:rsidRPr="00214F2D" w:rsidRDefault="00183BBA" w:rsidP="00183BBA">
      <w:pPr>
        <w:pStyle w:val="2"/>
        <w:ind w:right="-1"/>
        <w:jc w:val="right"/>
      </w:pPr>
      <w:r w:rsidRPr="00214F2D">
        <w:t>Проект</w:t>
      </w:r>
    </w:p>
    <w:p w:rsidR="00183BBA" w:rsidRPr="00214F2D" w:rsidRDefault="00183BBA" w:rsidP="00183BBA">
      <w:pPr>
        <w:ind w:right="-1"/>
        <w:rPr>
          <w:sz w:val="28"/>
          <w:szCs w:val="28"/>
        </w:rPr>
      </w:pPr>
    </w:p>
    <w:p w:rsidR="00183BBA" w:rsidRPr="00214F2D" w:rsidRDefault="00183BBA" w:rsidP="00183BBA">
      <w:pPr>
        <w:ind w:right="-1"/>
        <w:rPr>
          <w:sz w:val="28"/>
          <w:szCs w:val="28"/>
        </w:rPr>
      </w:pPr>
    </w:p>
    <w:p w:rsidR="00183BBA" w:rsidRPr="00214F2D" w:rsidRDefault="00183BBA" w:rsidP="00183BBA">
      <w:pPr>
        <w:pStyle w:val="2"/>
        <w:ind w:right="-1"/>
      </w:pPr>
      <w:r w:rsidRPr="00214F2D">
        <w:t>ЗАКОН</w:t>
      </w:r>
    </w:p>
    <w:p w:rsidR="00183BBA" w:rsidRPr="00214F2D" w:rsidRDefault="00183BBA" w:rsidP="00183BBA">
      <w:pPr>
        <w:pStyle w:val="2"/>
        <w:ind w:right="-1"/>
      </w:pPr>
      <w:r w:rsidRPr="00214F2D">
        <w:t>УДМУРТСКОЙ РЕСПУБЛИКИ</w:t>
      </w:r>
    </w:p>
    <w:p w:rsidR="00183BBA" w:rsidRPr="00214F2D" w:rsidRDefault="00183BBA" w:rsidP="00183BBA">
      <w:pPr>
        <w:ind w:right="-1"/>
        <w:jc w:val="center"/>
        <w:rPr>
          <w:sz w:val="28"/>
          <w:szCs w:val="28"/>
        </w:rPr>
      </w:pPr>
    </w:p>
    <w:p w:rsidR="00183BBA" w:rsidRPr="00214F2D" w:rsidRDefault="00183BBA" w:rsidP="00183BBA">
      <w:pPr>
        <w:ind w:right="-1"/>
        <w:jc w:val="center"/>
        <w:rPr>
          <w:sz w:val="28"/>
          <w:szCs w:val="28"/>
        </w:rPr>
      </w:pPr>
    </w:p>
    <w:tbl>
      <w:tblPr>
        <w:tblW w:w="0" w:type="auto"/>
        <w:tblInd w:w="108" w:type="dxa"/>
        <w:tblLook w:val="01E0" w:firstRow="1" w:lastRow="1" w:firstColumn="1" w:lastColumn="1" w:noHBand="0" w:noVBand="0"/>
      </w:tblPr>
      <w:tblGrid>
        <w:gridCol w:w="9462"/>
      </w:tblGrid>
      <w:tr w:rsidR="00183BBA" w:rsidRPr="00214F2D" w:rsidTr="00FD1ADB">
        <w:tc>
          <w:tcPr>
            <w:tcW w:w="9923" w:type="dxa"/>
          </w:tcPr>
          <w:p w:rsidR="00E63BDF" w:rsidRPr="00214F2D" w:rsidRDefault="00E63BDF" w:rsidP="00E63BDF">
            <w:pPr>
              <w:ind w:left="-108" w:right="-1" w:firstLine="108"/>
              <w:jc w:val="center"/>
              <w:rPr>
                <w:rFonts w:eastAsia="Calibri"/>
                <w:b/>
                <w:sz w:val="28"/>
                <w:szCs w:val="28"/>
                <w:lang w:eastAsia="en-US"/>
              </w:rPr>
            </w:pPr>
            <w:r w:rsidRPr="00214F2D">
              <w:rPr>
                <w:b/>
                <w:sz w:val="28"/>
                <w:szCs w:val="28"/>
              </w:rPr>
              <w:t xml:space="preserve">О внесении изменений в статью 1.1 </w:t>
            </w:r>
            <w:r w:rsidRPr="00214F2D">
              <w:rPr>
                <w:rFonts w:eastAsia="Calibri"/>
                <w:b/>
                <w:sz w:val="28"/>
                <w:szCs w:val="28"/>
                <w:lang w:eastAsia="en-US"/>
              </w:rPr>
              <w:t xml:space="preserve">Закона Удмуртской Республики </w:t>
            </w:r>
          </w:p>
          <w:p w:rsidR="00E63BDF" w:rsidRPr="00214F2D" w:rsidRDefault="00E63BDF" w:rsidP="00E63BDF">
            <w:pPr>
              <w:ind w:left="-108" w:right="-1" w:firstLine="108"/>
              <w:jc w:val="center"/>
              <w:rPr>
                <w:rFonts w:eastAsia="Calibri"/>
                <w:b/>
                <w:sz w:val="28"/>
                <w:szCs w:val="28"/>
                <w:lang w:eastAsia="en-US"/>
              </w:rPr>
            </w:pPr>
            <w:r w:rsidRPr="00214F2D">
              <w:rPr>
                <w:rFonts w:eastAsia="Calibri"/>
                <w:b/>
                <w:sz w:val="28"/>
                <w:szCs w:val="28"/>
                <w:lang w:eastAsia="en-US"/>
              </w:rPr>
              <w:t xml:space="preserve">«О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w:t>
            </w:r>
            <w:r w:rsidR="00B55706">
              <w:rPr>
                <w:rFonts w:eastAsia="Calibri"/>
                <w:b/>
                <w:sz w:val="28"/>
                <w:szCs w:val="28"/>
                <w:lang w:eastAsia="en-US"/>
              </w:rPr>
              <w:br/>
            </w:r>
            <w:r w:rsidRPr="00214F2D">
              <w:rPr>
                <w:rFonts w:eastAsia="Calibri"/>
                <w:b/>
                <w:sz w:val="28"/>
                <w:szCs w:val="28"/>
                <w:lang w:eastAsia="en-US"/>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w:t>
            </w:r>
            <w:r w:rsidR="00B55706">
              <w:rPr>
                <w:rFonts w:eastAsia="Calibri"/>
                <w:b/>
                <w:sz w:val="28"/>
                <w:szCs w:val="28"/>
                <w:lang w:eastAsia="en-US"/>
              </w:rPr>
              <w:br/>
            </w:r>
            <w:r w:rsidRPr="00214F2D">
              <w:rPr>
                <w:rFonts w:eastAsia="Calibri"/>
                <w:b/>
                <w:sz w:val="28"/>
                <w:szCs w:val="28"/>
                <w:lang w:eastAsia="en-US"/>
              </w:rPr>
              <w:t xml:space="preserve">проверки достоверности и полноты указанных сведений» </w:t>
            </w:r>
          </w:p>
          <w:p w:rsidR="00183BBA" w:rsidRPr="00214F2D" w:rsidRDefault="00183BBA" w:rsidP="00E63BDF">
            <w:pPr>
              <w:ind w:left="-108" w:right="-1" w:firstLine="108"/>
              <w:jc w:val="center"/>
              <w:rPr>
                <w:b/>
                <w:sz w:val="28"/>
                <w:szCs w:val="28"/>
              </w:rPr>
            </w:pPr>
          </w:p>
        </w:tc>
      </w:tr>
    </w:tbl>
    <w:p w:rsidR="00183BBA" w:rsidRPr="00214F2D" w:rsidRDefault="00183BBA" w:rsidP="00183BBA">
      <w:pPr>
        <w:pStyle w:val="ConsPlusNormal"/>
        <w:ind w:right="-1" w:firstLine="709"/>
        <w:jc w:val="both"/>
        <w:rPr>
          <w:rFonts w:ascii="Times New Roman" w:hAnsi="Times New Roman" w:cs="Times New Roman"/>
          <w:sz w:val="28"/>
          <w:szCs w:val="28"/>
        </w:rPr>
      </w:pPr>
    </w:p>
    <w:p w:rsidR="00183BBA" w:rsidRPr="00214F2D" w:rsidRDefault="00183BBA" w:rsidP="00B55706">
      <w:pPr>
        <w:pStyle w:val="ConsPlusNormal"/>
        <w:ind w:right="-1" w:firstLine="0"/>
        <w:jc w:val="both"/>
        <w:rPr>
          <w:rFonts w:ascii="Times New Roman" w:hAnsi="Times New Roman" w:cs="Times New Roman"/>
          <w:sz w:val="28"/>
          <w:szCs w:val="28"/>
        </w:rPr>
      </w:pPr>
      <w:proofErr w:type="gramStart"/>
      <w:r w:rsidRPr="00214F2D">
        <w:rPr>
          <w:rFonts w:ascii="Times New Roman" w:hAnsi="Times New Roman" w:cs="Times New Roman"/>
          <w:sz w:val="28"/>
          <w:szCs w:val="28"/>
        </w:rPr>
        <w:t>Принят</w:t>
      </w:r>
      <w:proofErr w:type="gramEnd"/>
      <w:r w:rsidRPr="00214F2D">
        <w:rPr>
          <w:rFonts w:ascii="Times New Roman" w:hAnsi="Times New Roman" w:cs="Times New Roman"/>
          <w:sz w:val="28"/>
          <w:szCs w:val="28"/>
        </w:rPr>
        <w:t xml:space="preserve"> Государственным Советом</w:t>
      </w:r>
    </w:p>
    <w:p w:rsidR="00183BBA" w:rsidRPr="00214F2D" w:rsidRDefault="00183BBA" w:rsidP="00B55706">
      <w:pPr>
        <w:pStyle w:val="ConsPlusNormal"/>
        <w:ind w:right="-1" w:firstLine="0"/>
        <w:jc w:val="both"/>
        <w:rPr>
          <w:rFonts w:ascii="Times New Roman" w:hAnsi="Times New Roman" w:cs="Times New Roman"/>
          <w:sz w:val="28"/>
          <w:szCs w:val="28"/>
        </w:rPr>
      </w:pPr>
      <w:r w:rsidRPr="00214F2D">
        <w:rPr>
          <w:rFonts w:ascii="Times New Roman" w:hAnsi="Times New Roman" w:cs="Times New Roman"/>
          <w:sz w:val="28"/>
          <w:szCs w:val="28"/>
        </w:rPr>
        <w:t>Удмуртской</w:t>
      </w:r>
      <w:r w:rsidR="00E83E47" w:rsidRPr="00214F2D">
        <w:rPr>
          <w:rFonts w:ascii="Times New Roman" w:hAnsi="Times New Roman" w:cs="Times New Roman"/>
          <w:sz w:val="28"/>
          <w:szCs w:val="28"/>
        </w:rPr>
        <w:t xml:space="preserve"> </w:t>
      </w:r>
      <w:r w:rsidRPr="00214F2D">
        <w:rPr>
          <w:rFonts w:ascii="Times New Roman" w:hAnsi="Times New Roman" w:cs="Times New Roman"/>
          <w:sz w:val="28"/>
          <w:szCs w:val="28"/>
        </w:rPr>
        <w:t xml:space="preserve">Республики                         </w:t>
      </w:r>
      <w:r w:rsidR="00044DFF" w:rsidRPr="00214F2D">
        <w:rPr>
          <w:rFonts w:ascii="Times New Roman" w:hAnsi="Times New Roman" w:cs="Times New Roman"/>
          <w:sz w:val="28"/>
          <w:szCs w:val="28"/>
        </w:rPr>
        <w:t xml:space="preserve"> </w:t>
      </w:r>
      <w:r w:rsidRPr="00214F2D">
        <w:rPr>
          <w:rFonts w:ascii="Times New Roman" w:hAnsi="Times New Roman" w:cs="Times New Roman"/>
          <w:sz w:val="28"/>
          <w:szCs w:val="28"/>
        </w:rPr>
        <w:t xml:space="preserve">     </w:t>
      </w:r>
      <w:r w:rsidR="00CA57F6" w:rsidRPr="00214F2D">
        <w:rPr>
          <w:rFonts w:ascii="Times New Roman" w:hAnsi="Times New Roman" w:cs="Times New Roman"/>
          <w:sz w:val="28"/>
          <w:szCs w:val="28"/>
        </w:rPr>
        <w:t xml:space="preserve">      </w:t>
      </w:r>
      <w:r w:rsidR="00044DFF" w:rsidRPr="00214F2D">
        <w:rPr>
          <w:rFonts w:ascii="Times New Roman" w:hAnsi="Times New Roman" w:cs="Times New Roman"/>
          <w:sz w:val="28"/>
          <w:szCs w:val="28"/>
        </w:rPr>
        <w:t xml:space="preserve">   </w:t>
      </w:r>
      <w:r w:rsidR="00B55706">
        <w:rPr>
          <w:rFonts w:ascii="Times New Roman" w:hAnsi="Times New Roman" w:cs="Times New Roman"/>
          <w:sz w:val="28"/>
          <w:szCs w:val="28"/>
        </w:rPr>
        <w:t xml:space="preserve">  </w:t>
      </w:r>
      <w:r w:rsidRPr="00214F2D">
        <w:rPr>
          <w:rFonts w:ascii="Times New Roman" w:hAnsi="Times New Roman" w:cs="Times New Roman"/>
          <w:sz w:val="28"/>
          <w:szCs w:val="28"/>
        </w:rPr>
        <w:t xml:space="preserve"> «___»___________20__ года</w:t>
      </w:r>
    </w:p>
    <w:p w:rsidR="00183BBA" w:rsidRPr="00214F2D" w:rsidRDefault="00183BBA" w:rsidP="00044DFF">
      <w:pPr>
        <w:pStyle w:val="ConsPlusNormal"/>
        <w:ind w:left="-142" w:right="-1" w:firstLine="0"/>
        <w:jc w:val="both"/>
        <w:rPr>
          <w:rFonts w:ascii="Times New Roman" w:hAnsi="Times New Roman" w:cs="Times New Roman"/>
          <w:sz w:val="28"/>
          <w:szCs w:val="28"/>
        </w:rPr>
      </w:pPr>
    </w:p>
    <w:p w:rsidR="00183BBA" w:rsidRPr="00214F2D" w:rsidRDefault="00183BBA" w:rsidP="00044DFF">
      <w:pPr>
        <w:pStyle w:val="ConsPlusNormal"/>
        <w:tabs>
          <w:tab w:val="left" w:pos="709"/>
        </w:tabs>
        <w:ind w:left="-142" w:right="-1" w:firstLine="0"/>
        <w:jc w:val="both"/>
        <w:rPr>
          <w:rFonts w:ascii="Times New Roman" w:hAnsi="Times New Roman" w:cs="Times New Roman"/>
          <w:sz w:val="28"/>
          <w:szCs w:val="28"/>
        </w:rPr>
      </w:pPr>
    </w:p>
    <w:p w:rsidR="00B55706" w:rsidRPr="00B55706" w:rsidRDefault="00B55706" w:rsidP="00B55706">
      <w:pPr>
        <w:autoSpaceDE w:val="0"/>
        <w:autoSpaceDN w:val="0"/>
        <w:adjustRightInd w:val="0"/>
        <w:ind w:firstLine="709"/>
        <w:jc w:val="both"/>
        <w:outlineLvl w:val="0"/>
        <w:rPr>
          <w:rFonts w:eastAsia="Calibri"/>
          <w:b/>
          <w:sz w:val="28"/>
          <w:szCs w:val="28"/>
          <w:lang w:eastAsia="en-US"/>
        </w:rPr>
      </w:pPr>
      <w:r w:rsidRPr="00B55706">
        <w:rPr>
          <w:rFonts w:eastAsia="Calibri"/>
          <w:b/>
          <w:sz w:val="28"/>
          <w:szCs w:val="28"/>
          <w:lang w:eastAsia="en-US"/>
        </w:rPr>
        <w:t>Статья 1</w:t>
      </w:r>
    </w:p>
    <w:p w:rsidR="00B55706" w:rsidRPr="00B55706" w:rsidRDefault="00B55706" w:rsidP="00B55706">
      <w:pPr>
        <w:autoSpaceDE w:val="0"/>
        <w:autoSpaceDN w:val="0"/>
        <w:adjustRightInd w:val="0"/>
        <w:ind w:firstLine="709"/>
        <w:jc w:val="both"/>
        <w:rPr>
          <w:rFonts w:eastAsia="Calibri"/>
          <w:sz w:val="28"/>
          <w:szCs w:val="28"/>
          <w:lang w:eastAsia="en-US"/>
        </w:rPr>
      </w:pPr>
    </w:p>
    <w:p w:rsidR="00B55706" w:rsidRPr="00B55706" w:rsidRDefault="00B55706" w:rsidP="00B55706">
      <w:pPr>
        <w:ind w:right="-1" w:firstLine="709"/>
        <w:jc w:val="both"/>
        <w:rPr>
          <w:rFonts w:eastAsia="Calibri"/>
          <w:bCs/>
          <w:sz w:val="28"/>
          <w:szCs w:val="28"/>
          <w:lang w:eastAsia="en-US"/>
        </w:rPr>
      </w:pPr>
      <w:proofErr w:type="gramStart"/>
      <w:r w:rsidRPr="00B55706">
        <w:rPr>
          <w:rFonts w:eastAsia="Calibri"/>
          <w:sz w:val="28"/>
          <w:szCs w:val="28"/>
          <w:lang w:eastAsia="en-US"/>
        </w:rPr>
        <w:t xml:space="preserve">Внести в статью 1.1 Закона Удмуртской Республики от 19 июня </w:t>
      </w:r>
      <w:r>
        <w:rPr>
          <w:rFonts w:eastAsia="Calibri"/>
          <w:sz w:val="28"/>
          <w:szCs w:val="28"/>
          <w:lang w:eastAsia="en-US"/>
        </w:rPr>
        <w:br/>
      </w:r>
      <w:r w:rsidRPr="00B55706">
        <w:rPr>
          <w:rFonts w:eastAsia="Calibri"/>
          <w:sz w:val="28"/>
          <w:szCs w:val="28"/>
          <w:lang w:eastAsia="en-US"/>
        </w:rPr>
        <w:t>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w:t>
      </w:r>
      <w:proofErr w:type="gramEnd"/>
      <w:r w:rsidRPr="00B55706">
        <w:rPr>
          <w:rFonts w:eastAsia="Calibri"/>
          <w:sz w:val="28"/>
          <w:szCs w:val="28"/>
          <w:lang w:eastAsia="en-US"/>
        </w:rPr>
        <w:t xml:space="preserve"> указанных сведений» (Официальный сайт Главы Удмуртской Республики и Правительства Удмуртской Республики </w:t>
      </w:r>
      <w:r w:rsidRPr="00B55706">
        <w:rPr>
          <w:rFonts w:eastAsia="Calibri"/>
          <w:color w:val="000000" w:themeColor="text1"/>
          <w:sz w:val="28"/>
          <w:szCs w:val="28"/>
          <w:lang w:eastAsia="en-US"/>
        </w:rPr>
        <w:t>(</w:t>
      </w:r>
      <w:hyperlink r:id="rId9" w:history="1">
        <w:r w:rsidRPr="00B55706">
          <w:rPr>
            <w:rFonts w:eastAsia="Calibri"/>
            <w:color w:val="000000" w:themeColor="text1"/>
            <w:sz w:val="28"/>
            <w:szCs w:val="28"/>
            <w:lang w:eastAsia="en-US"/>
          </w:rPr>
          <w:t>www.udmurt.ru</w:t>
        </w:r>
      </w:hyperlink>
      <w:r w:rsidRPr="00B55706">
        <w:rPr>
          <w:rFonts w:eastAsia="Calibri"/>
          <w:color w:val="000000" w:themeColor="text1"/>
          <w:sz w:val="28"/>
          <w:szCs w:val="28"/>
          <w:lang w:eastAsia="en-US"/>
        </w:rPr>
        <w:t>), 2017</w:t>
      </w:r>
      <w:r w:rsidRPr="00B55706">
        <w:rPr>
          <w:rFonts w:eastAsia="Calibri"/>
          <w:sz w:val="28"/>
          <w:szCs w:val="28"/>
          <w:lang w:eastAsia="en-US"/>
        </w:rPr>
        <w:t xml:space="preserve">, 20 июня, № 02200620171748; 2019, 15 октября, </w:t>
      </w:r>
      <w:r>
        <w:rPr>
          <w:rFonts w:eastAsia="Calibri"/>
          <w:sz w:val="28"/>
          <w:szCs w:val="28"/>
          <w:lang w:eastAsia="en-US"/>
        </w:rPr>
        <w:br/>
      </w:r>
      <w:r w:rsidRPr="00B55706">
        <w:rPr>
          <w:rFonts w:eastAsia="Calibri"/>
          <w:sz w:val="28"/>
          <w:szCs w:val="28"/>
          <w:lang w:eastAsia="en-US"/>
        </w:rPr>
        <w:t xml:space="preserve">№ 02151020191917) </w:t>
      </w:r>
      <w:r w:rsidRPr="00B55706">
        <w:rPr>
          <w:rFonts w:eastAsia="Calibri"/>
          <w:bCs/>
          <w:sz w:val="28"/>
          <w:szCs w:val="28"/>
          <w:lang w:eastAsia="en-US"/>
        </w:rPr>
        <w:t>следующие изменения:</w:t>
      </w:r>
    </w:p>
    <w:p w:rsidR="00B55706" w:rsidRPr="00B55706" w:rsidRDefault="00B55706" w:rsidP="00B55706">
      <w:pPr>
        <w:autoSpaceDE w:val="0"/>
        <w:autoSpaceDN w:val="0"/>
        <w:adjustRightInd w:val="0"/>
        <w:ind w:firstLine="709"/>
        <w:jc w:val="both"/>
        <w:rPr>
          <w:rFonts w:eastAsia="Calibri"/>
          <w:bCs/>
          <w:sz w:val="28"/>
          <w:szCs w:val="28"/>
          <w:lang w:eastAsia="en-US"/>
        </w:rPr>
      </w:pPr>
      <w:r w:rsidRPr="00B55706">
        <w:rPr>
          <w:rFonts w:eastAsia="Calibri"/>
          <w:bCs/>
          <w:sz w:val="28"/>
          <w:szCs w:val="28"/>
          <w:lang w:eastAsia="en-US"/>
        </w:rPr>
        <w:t>1) абзац второй части 1 изложить в следующей редакции</w:t>
      </w:r>
      <w:r w:rsidRPr="00B55706">
        <w:rPr>
          <w:rFonts w:eastAsia="Calibri"/>
          <w:iCs/>
          <w:sz w:val="28"/>
          <w:szCs w:val="28"/>
          <w:lang w:eastAsia="en-US"/>
        </w:rPr>
        <w:t>:</w:t>
      </w:r>
    </w:p>
    <w:p w:rsidR="00B55706" w:rsidRPr="00B55706" w:rsidRDefault="00B55706" w:rsidP="00B55706">
      <w:pPr>
        <w:autoSpaceDE w:val="0"/>
        <w:autoSpaceDN w:val="0"/>
        <w:adjustRightInd w:val="0"/>
        <w:ind w:firstLine="709"/>
        <w:jc w:val="both"/>
        <w:rPr>
          <w:rFonts w:eastAsia="Calibri"/>
          <w:bCs/>
          <w:sz w:val="28"/>
          <w:szCs w:val="28"/>
        </w:rPr>
      </w:pPr>
      <w:r w:rsidRPr="00B55706">
        <w:rPr>
          <w:rFonts w:eastAsia="Calibri"/>
          <w:iCs/>
          <w:sz w:val="28"/>
          <w:szCs w:val="28"/>
          <w:lang w:eastAsia="en-US"/>
        </w:rPr>
        <w:t>«Л</w:t>
      </w:r>
      <w:r w:rsidRPr="00B55706">
        <w:rPr>
          <w:rFonts w:eastAsia="Calibri"/>
          <w:bCs/>
          <w:sz w:val="28"/>
          <w:szCs w:val="28"/>
        </w:rPr>
        <w:t>ицом, предусмотренным настоящей частью, представляются:</w:t>
      </w:r>
    </w:p>
    <w:p w:rsidR="00B55706" w:rsidRPr="00B55706" w:rsidRDefault="00B55706" w:rsidP="00B55706">
      <w:pPr>
        <w:autoSpaceDE w:val="0"/>
        <w:autoSpaceDN w:val="0"/>
        <w:adjustRightInd w:val="0"/>
        <w:ind w:firstLine="709"/>
        <w:jc w:val="both"/>
        <w:rPr>
          <w:rFonts w:eastAsia="Calibri"/>
          <w:bCs/>
          <w:sz w:val="28"/>
          <w:szCs w:val="28"/>
        </w:rPr>
      </w:pPr>
      <w:proofErr w:type="gramStart"/>
      <w:r w:rsidRPr="00B55706">
        <w:rPr>
          <w:rFonts w:eastAsia="Calibri"/>
          <w:bCs/>
          <w:sz w:val="28"/>
          <w:szCs w:val="28"/>
        </w:rPr>
        <w:t xml:space="preserve">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в котором состоялось голосование на муниципальных выборах или было принято избирательной комиссией соответствующее решение о передаче вакантного депутатского мандата, а также сведения об имуществе, принадлежащем ему на праве собственности, </w:t>
      </w:r>
      <w:r w:rsidRPr="00B55706">
        <w:rPr>
          <w:rFonts w:eastAsia="Calibri"/>
          <w:bCs/>
          <w:sz w:val="28"/>
          <w:szCs w:val="28"/>
        </w:rPr>
        <w:lastRenderedPageBreak/>
        <w:t>и</w:t>
      </w:r>
      <w:proofErr w:type="gramEnd"/>
      <w:r w:rsidRPr="00B55706">
        <w:rPr>
          <w:rFonts w:eastAsia="Calibri"/>
          <w:bCs/>
          <w:sz w:val="28"/>
          <w:szCs w:val="28"/>
        </w:rPr>
        <w:t xml:space="preserve"> о своих обязательствах имущественного характера по состоянию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
    <w:p w:rsidR="00B55706" w:rsidRPr="00B55706" w:rsidRDefault="00B55706" w:rsidP="00B55706">
      <w:pPr>
        <w:autoSpaceDE w:val="0"/>
        <w:autoSpaceDN w:val="0"/>
        <w:adjustRightInd w:val="0"/>
        <w:ind w:firstLine="709"/>
        <w:jc w:val="both"/>
        <w:rPr>
          <w:rFonts w:eastAsia="Calibri"/>
          <w:bCs/>
          <w:sz w:val="28"/>
          <w:szCs w:val="28"/>
        </w:rPr>
      </w:pPr>
      <w:proofErr w:type="gramStart"/>
      <w:r w:rsidRPr="00B55706">
        <w:rPr>
          <w:rFonts w:eastAsia="Calibri"/>
          <w:bCs/>
          <w:sz w:val="28"/>
          <w:szCs w:val="28"/>
        </w:rP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в котором состоялось голосование на муниципальных выборах или было принято избирательной комиссией соответствующее решение о передаче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B55706">
        <w:rPr>
          <w:rFonts w:eastAsia="Calibri"/>
          <w:bCs/>
          <w:sz w:val="28"/>
          <w:szCs w:val="28"/>
        </w:rPr>
        <w:t xml:space="preserve">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roofErr w:type="gramStart"/>
      <w:r w:rsidRPr="00B55706">
        <w:rPr>
          <w:rFonts w:eastAsia="Calibri"/>
          <w:bCs/>
          <w:sz w:val="28"/>
          <w:szCs w:val="28"/>
        </w:rPr>
        <w:t xml:space="preserve">.»; </w:t>
      </w:r>
      <w:proofErr w:type="gramEnd"/>
    </w:p>
    <w:p w:rsidR="00B55706" w:rsidRPr="00B55706" w:rsidRDefault="00B55706" w:rsidP="00B55706">
      <w:pPr>
        <w:autoSpaceDE w:val="0"/>
        <w:autoSpaceDN w:val="0"/>
        <w:adjustRightInd w:val="0"/>
        <w:ind w:firstLine="709"/>
        <w:jc w:val="both"/>
        <w:rPr>
          <w:rFonts w:eastAsia="Calibri"/>
          <w:sz w:val="28"/>
          <w:szCs w:val="28"/>
          <w:lang w:eastAsia="en-US"/>
        </w:rPr>
      </w:pPr>
      <w:r w:rsidRPr="00B55706">
        <w:rPr>
          <w:rFonts w:eastAsia="Calibri"/>
          <w:sz w:val="28"/>
          <w:szCs w:val="28"/>
          <w:lang w:eastAsia="en-US"/>
        </w:rPr>
        <w:t>2) подпункт 1 части 2 изложить в следующей редакции:</w:t>
      </w:r>
    </w:p>
    <w:p w:rsidR="00B55706" w:rsidRPr="00B55706" w:rsidRDefault="00B55706" w:rsidP="00B55706">
      <w:pPr>
        <w:autoSpaceDE w:val="0"/>
        <w:autoSpaceDN w:val="0"/>
        <w:adjustRightInd w:val="0"/>
        <w:ind w:firstLine="709"/>
        <w:jc w:val="both"/>
        <w:rPr>
          <w:sz w:val="28"/>
          <w:szCs w:val="28"/>
        </w:rPr>
      </w:pPr>
      <w:r w:rsidRPr="00B55706">
        <w:rPr>
          <w:sz w:val="28"/>
          <w:szCs w:val="28"/>
        </w:rPr>
        <w:t>«1) в течение четырех месяцев со дня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В этом случае представляются:</w:t>
      </w:r>
    </w:p>
    <w:p w:rsidR="00B55706" w:rsidRPr="00B55706" w:rsidRDefault="00B55706" w:rsidP="00B55706">
      <w:pPr>
        <w:autoSpaceDE w:val="0"/>
        <w:autoSpaceDN w:val="0"/>
        <w:adjustRightInd w:val="0"/>
        <w:ind w:firstLine="709"/>
        <w:jc w:val="both"/>
        <w:rPr>
          <w:sz w:val="28"/>
          <w:szCs w:val="28"/>
        </w:rPr>
      </w:pPr>
      <w:proofErr w:type="gramStart"/>
      <w:r w:rsidRPr="00B55706">
        <w:rPr>
          <w:sz w:val="28"/>
          <w:szCs w:val="28"/>
        </w:rP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w:t>
      </w:r>
      <w:proofErr w:type="gramEnd"/>
      <w:r w:rsidRPr="00B55706">
        <w:rPr>
          <w:sz w:val="28"/>
          <w:szCs w:val="28"/>
        </w:rPr>
        <w:t xml:space="preserve"> о своих обязательствах имущественного характера по состоянию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
    <w:p w:rsidR="00B55706" w:rsidRDefault="00B55706" w:rsidP="00B55706">
      <w:pPr>
        <w:autoSpaceDE w:val="0"/>
        <w:autoSpaceDN w:val="0"/>
        <w:adjustRightInd w:val="0"/>
        <w:ind w:firstLine="709"/>
        <w:jc w:val="both"/>
        <w:rPr>
          <w:sz w:val="28"/>
          <w:szCs w:val="28"/>
        </w:rPr>
      </w:pPr>
      <w:proofErr w:type="gramStart"/>
      <w:r w:rsidRPr="00B55706">
        <w:rPr>
          <w:sz w:val="28"/>
          <w:szCs w:val="28"/>
        </w:rPr>
        <w:t>б)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B55706">
        <w:rPr>
          <w:sz w:val="28"/>
          <w:szCs w:val="28"/>
        </w:rPr>
        <w:t xml:space="preserve"> на первое число месяца, в котором состоялось голосование на муниципальных выборах, было принято соответствующей избирательной комиссией решение о передаче вакантного депутатского мандата или было прекращено осуществление полномочий на постоянной основе</w:t>
      </w:r>
      <w:proofErr w:type="gramStart"/>
      <w:r w:rsidRPr="00B55706">
        <w:rPr>
          <w:sz w:val="28"/>
          <w:szCs w:val="28"/>
        </w:rPr>
        <w:t>;»</w:t>
      </w:r>
      <w:proofErr w:type="gramEnd"/>
      <w:r w:rsidRPr="00B55706">
        <w:rPr>
          <w:sz w:val="28"/>
          <w:szCs w:val="28"/>
        </w:rPr>
        <w:t>.</w:t>
      </w:r>
    </w:p>
    <w:p w:rsidR="00B55706" w:rsidRDefault="00B55706" w:rsidP="00B55706">
      <w:pPr>
        <w:autoSpaceDE w:val="0"/>
        <w:autoSpaceDN w:val="0"/>
        <w:adjustRightInd w:val="0"/>
        <w:ind w:firstLine="709"/>
        <w:jc w:val="both"/>
        <w:rPr>
          <w:sz w:val="28"/>
          <w:szCs w:val="28"/>
        </w:rPr>
      </w:pPr>
    </w:p>
    <w:p w:rsidR="00B55706" w:rsidRDefault="00B55706" w:rsidP="00B55706">
      <w:pPr>
        <w:autoSpaceDE w:val="0"/>
        <w:autoSpaceDN w:val="0"/>
        <w:adjustRightInd w:val="0"/>
        <w:ind w:firstLine="709"/>
        <w:jc w:val="both"/>
        <w:rPr>
          <w:sz w:val="28"/>
          <w:szCs w:val="28"/>
        </w:rPr>
      </w:pPr>
    </w:p>
    <w:p w:rsidR="00B55706" w:rsidRPr="00B55706" w:rsidRDefault="00B55706" w:rsidP="00B55706">
      <w:pPr>
        <w:autoSpaceDE w:val="0"/>
        <w:autoSpaceDN w:val="0"/>
        <w:adjustRightInd w:val="0"/>
        <w:ind w:firstLine="709"/>
        <w:jc w:val="both"/>
        <w:rPr>
          <w:sz w:val="28"/>
          <w:szCs w:val="28"/>
        </w:rPr>
      </w:pPr>
    </w:p>
    <w:p w:rsidR="00B55706" w:rsidRPr="00B55706" w:rsidRDefault="00B55706" w:rsidP="00B55706">
      <w:pPr>
        <w:autoSpaceDE w:val="0"/>
        <w:autoSpaceDN w:val="0"/>
        <w:adjustRightInd w:val="0"/>
        <w:ind w:firstLine="708"/>
        <w:jc w:val="both"/>
        <w:outlineLvl w:val="0"/>
        <w:rPr>
          <w:rFonts w:eastAsia="Calibri"/>
          <w:b/>
          <w:sz w:val="28"/>
          <w:szCs w:val="28"/>
          <w:lang w:eastAsia="en-US"/>
        </w:rPr>
      </w:pPr>
      <w:r w:rsidRPr="00B55706">
        <w:rPr>
          <w:rFonts w:eastAsia="Calibri"/>
          <w:b/>
          <w:sz w:val="28"/>
          <w:szCs w:val="28"/>
          <w:lang w:eastAsia="en-US"/>
        </w:rPr>
        <w:lastRenderedPageBreak/>
        <w:t>Статья 2</w:t>
      </w:r>
    </w:p>
    <w:p w:rsidR="00B55706" w:rsidRPr="00B55706" w:rsidRDefault="00B55706" w:rsidP="00B55706">
      <w:pPr>
        <w:autoSpaceDE w:val="0"/>
        <w:autoSpaceDN w:val="0"/>
        <w:adjustRightInd w:val="0"/>
        <w:ind w:firstLine="708"/>
        <w:jc w:val="both"/>
        <w:rPr>
          <w:rFonts w:eastAsia="Calibri"/>
          <w:sz w:val="28"/>
          <w:szCs w:val="28"/>
          <w:lang w:eastAsia="en-US"/>
        </w:rPr>
      </w:pPr>
    </w:p>
    <w:p w:rsidR="00B55706" w:rsidRPr="00B55706" w:rsidRDefault="00B55706" w:rsidP="00B55706">
      <w:pPr>
        <w:autoSpaceDE w:val="0"/>
        <w:autoSpaceDN w:val="0"/>
        <w:adjustRightInd w:val="0"/>
        <w:ind w:firstLine="708"/>
        <w:jc w:val="both"/>
        <w:rPr>
          <w:rFonts w:eastAsia="Calibri"/>
          <w:sz w:val="28"/>
          <w:szCs w:val="28"/>
          <w:lang w:eastAsia="en-US"/>
        </w:rPr>
      </w:pPr>
      <w:r w:rsidRPr="00B55706">
        <w:rPr>
          <w:rFonts w:eastAsia="Calibri"/>
          <w:sz w:val="28"/>
          <w:szCs w:val="28"/>
          <w:lang w:eastAsia="en-US"/>
        </w:rPr>
        <w:t>Настоящий Закон вступает в силу через 10 дней после его официального опубликования.</w:t>
      </w:r>
    </w:p>
    <w:p w:rsidR="00B55706" w:rsidRDefault="00B55706" w:rsidP="00B55706">
      <w:pPr>
        <w:rPr>
          <w:sz w:val="28"/>
          <w:szCs w:val="28"/>
        </w:rPr>
      </w:pPr>
    </w:p>
    <w:p w:rsidR="00B55706" w:rsidRPr="00B55706" w:rsidRDefault="00B55706" w:rsidP="00B55706">
      <w:pPr>
        <w:rPr>
          <w:sz w:val="28"/>
          <w:szCs w:val="28"/>
        </w:rPr>
      </w:pPr>
    </w:p>
    <w:p w:rsidR="00B55706" w:rsidRPr="00B55706" w:rsidRDefault="00B55706" w:rsidP="00B55706">
      <w:pPr>
        <w:rPr>
          <w:sz w:val="28"/>
          <w:szCs w:val="28"/>
        </w:rPr>
      </w:pPr>
    </w:p>
    <w:p w:rsidR="00C341ED" w:rsidRPr="00214F2D" w:rsidRDefault="00854F64" w:rsidP="00A00523">
      <w:pPr>
        <w:pStyle w:val="5"/>
        <w:ind w:left="-108" w:right="-1" w:firstLine="817"/>
      </w:pPr>
      <w:r w:rsidRPr="00214F2D">
        <w:t xml:space="preserve">    </w:t>
      </w:r>
      <w:r w:rsidR="00C341ED" w:rsidRPr="00214F2D">
        <w:t>Глава</w:t>
      </w:r>
    </w:p>
    <w:p w:rsidR="00C341ED" w:rsidRPr="00214F2D" w:rsidRDefault="00C341ED" w:rsidP="00854F64">
      <w:pPr>
        <w:pStyle w:val="5"/>
        <w:ind w:left="-108" w:right="-1"/>
      </w:pPr>
      <w:r w:rsidRPr="00214F2D">
        <w:t>Удмуртской Республики</w:t>
      </w:r>
      <w:r w:rsidRPr="00214F2D">
        <w:tab/>
      </w:r>
      <w:r w:rsidRPr="00214F2D">
        <w:tab/>
      </w:r>
      <w:r w:rsidRPr="00214F2D">
        <w:tab/>
      </w:r>
      <w:r w:rsidRPr="00214F2D">
        <w:tab/>
      </w:r>
      <w:r w:rsidRPr="00214F2D">
        <w:tab/>
      </w:r>
      <w:r w:rsidRPr="00214F2D">
        <w:tab/>
        <w:t xml:space="preserve"> </w:t>
      </w:r>
      <w:r w:rsidR="00992895" w:rsidRPr="00214F2D">
        <w:t xml:space="preserve">    </w:t>
      </w:r>
      <w:r w:rsidR="009B4F85" w:rsidRPr="00214F2D">
        <w:t xml:space="preserve"> </w:t>
      </w:r>
      <w:r w:rsidR="00992895" w:rsidRPr="00214F2D">
        <w:t xml:space="preserve">  А</w:t>
      </w:r>
      <w:r w:rsidRPr="00214F2D">
        <w:t>.В.</w:t>
      </w:r>
      <w:r w:rsidR="00992895" w:rsidRPr="00214F2D">
        <w:t xml:space="preserve"> </w:t>
      </w:r>
      <w:proofErr w:type="spellStart"/>
      <w:r w:rsidRPr="00214F2D">
        <w:t>Бречалов</w:t>
      </w:r>
      <w:proofErr w:type="spellEnd"/>
    </w:p>
    <w:p w:rsidR="00183BBA" w:rsidRPr="00214F2D" w:rsidRDefault="00183BBA" w:rsidP="009C52E8">
      <w:pPr>
        <w:pStyle w:val="3"/>
        <w:tabs>
          <w:tab w:val="left" w:pos="9921"/>
        </w:tabs>
        <w:ind w:left="-108" w:right="-1"/>
        <w:rPr>
          <w:b/>
        </w:rPr>
      </w:pPr>
    </w:p>
    <w:p w:rsidR="00183BBA" w:rsidRPr="00214F2D" w:rsidRDefault="00183BBA" w:rsidP="009C52E8">
      <w:pPr>
        <w:ind w:left="-108" w:right="-1"/>
        <w:rPr>
          <w:sz w:val="28"/>
          <w:szCs w:val="28"/>
        </w:rPr>
      </w:pPr>
    </w:p>
    <w:p w:rsidR="00183BBA" w:rsidRPr="00214F2D" w:rsidRDefault="00183BBA" w:rsidP="009C52E8">
      <w:pPr>
        <w:ind w:left="-108" w:right="-1"/>
        <w:rPr>
          <w:sz w:val="28"/>
          <w:szCs w:val="28"/>
        </w:rPr>
      </w:pPr>
    </w:p>
    <w:p w:rsidR="00183BBA" w:rsidRPr="00214F2D" w:rsidRDefault="00183BBA" w:rsidP="009C52E8">
      <w:pPr>
        <w:pStyle w:val="3"/>
        <w:tabs>
          <w:tab w:val="left" w:pos="9921"/>
        </w:tabs>
        <w:ind w:left="-108" w:right="-1"/>
      </w:pPr>
      <w:r w:rsidRPr="00214F2D">
        <w:t>г. Ижевск</w:t>
      </w:r>
    </w:p>
    <w:p w:rsidR="00183BBA" w:rsidRPr="00214F2D" w:rsidRDefault="00183BBA" w:rsidP="009C52E8">
      <w:pPr>
        <w:pStyle w:val="3"/>
        <w:tabs>
          <w:tab w:val="left" w:pos="9921"/>
        </w:tabs>
        <w:ind w:left="-108" w:right="-1"/>
      </w:pPr>
      <w:r w:rsidRPr="00214F2D">
        <w:t>«___»___________20__ года</w:t>
      </w:r>
    </w:p>
    <w:p w:rsidR="00183BBA" w:rsidRPr="00214F2D" w:rsidRDefault="00183BBA" w:rsidP="009C52E8">
      <w:pPr>
        <w:pStyle w:val="3"/>
        <w:tabs>
          <w:tab w:val="left" w:pos="9921"/>
        </w:tabs>
        <w:ind w:left="-108" w:right="-1"/>
      </w:pPr>
      <w:r w:rsidRPr="00214F2D">
        <w:t>№___</w:t>
      </w:r>
    </w:p>
    <w:p w:rsidR="004347A7" w:rsidRPr="00214F2D" w:rsidRDefault="004347A7" w:rsidP="009C52E8">
      <w:pPr>
        <w:ind w:left="-108"/>
        <w:rPr>
          <w:sz w:val="28"/>
          <w:szCs w:val="28"/>
        </w:rPr>
      </w:pPr>
    </w:p>
    <w:p w:rsidR="004250E5" w:rsidRDefault="004250E5" w:rsidP="009C52E8">
      <w:pPr>
        <w:ind w:left="-108"/>
        <w:rPr>
          <w:sz w:val="28"/>
          <w:szCs w:val="28"/>
        </w:rPr>
      </w:pPr>
    </w:p>
    <w:p w:rsidR="00B55706" w:rsidRDefault="00B55706" w:rsidP="009C52E8">
      <w:pPr>
        <w:ind w:left="-108"/>
        <w:rPr>
          <w:sz w:val="28"/>
          <w:szCs w:val="28"/>
        </w:rPr>
      </w:pPr>
    </w:p>
    <w:p w:rsidR="00B55706" w:rsidRDefault="00B55706" w:rsidP="009C52E8">
      <w:pPr>
        <w:ind w:left="-108"/>
        <w:rPr>
          <w:sz w:val="28"/>
          <w:szCs w:val="28"/>
        </w:rPr>
      </w:pPr>
    </w:p>
    <w:p w:rsidR="00B55706" w:rsidRPr="00214F2D" w:rsidRDefault="00B55706" w:rsidP="009C52E8">
      <w:pPr>
        <w:ind w:left="-108"/>
        <w:rPr>
          <w:sz w:val="28"/>
          <w:szCs w:val="28"/>
        </w:rPr>
      </w:pPr>
    </w:p>
    <w:p w:rsidR="004250E5" w:rsidRPr="00214F2D" w:rsidRDefault="004250E5" w:rsidP="00B55706">
      <w:pPr>
        <w:rPr>
          <w:sz w:val="28"/>
          <w:szCs w:val="28"/>
        </w:rPr>
      </w:pPr>
      <w:r w:rsidRPr="00214F2D">
        <w:rPr>
          <w:sz w:val="28"/>
          <w:szCs w:val="28"/>
        </w:rPr>
        <w:t>Проект вносит:</w:t>
      </w:r>
    </w:p>
    <w:p w:rsidR="004250E5" w:rsidRPr="00214F2D" w:rsidRDefault="004250E5" w:rsidP="00B55706">
      <w:pPr>
        <w:pStyle w:val="5"/>
        <w:ind w:right="-1"/>
      </w:pPr>
      <w:r w:rsidRPr="00214F2D">
        <w:t xml:space="preserve">Глава Удмуртской Республики                        </w:t>
      </w:r>
      <w:r w:rsidR="00992895" w:rsidRPr="00214F2D">
        <w:t xml:space="preserve">   </w:t>
      </w:r>
      <w:r w:rsidR="00B55706">
        <w:t xml:space="preserve">          </w:t>
      </w:r>
      <w:bookmarkStart w:id="0" w:name="_GoBack"/>
      <w:bookmarkEnd w:id="0"/>
      <w:r w:rsidRPr="00214F2D">
        <w:t xml:space="preserve">    </w:t>
      </w:r>
      <w:r w:rsidR="00FB79BE" w:rsidRPr="00214F2D">
        <w:t xml:space="preserve"> </w:t>
      </w:r>
      <w:r w:rsidRPr="00214F2D">
        <w:t xml:space="preserve">   </w:t>
      </w:r>
      <w:r w:rsidR="00D91941" w:rsidRPr="00214F2D">
        <w:t xml:space="preserve">  </w:t>
      </w:r>
      <w:r w:rsidR="00992895" w:rsidRPr="00214F2D">
        <w:t xml:space="preserve">   </w:t>
      </w:r>
      <w:r w:rsidR="00AD63C8" w:rsidRPr="00214F2D">
        <w:t xml:space="preserve">      </w:t>
      </w:r>
      <w:r w:rsidR="00992895" w:rsidRPr="00214F2D">
        <w:t>А.</w:t>
      </w:r>
      <w:r w:rsidRPr="00214F2D">
        <w:t xml:space="preserve">В. </w:t>
      </w:r>
      <w:proofErr w:type="spellStart"/>
      <w:r w:rsidRPr="00214F2D">
        <w:t>Бречалов</w:t>
      </w:r>
      <w:proofErr w:type="spellEnd"/>
    </w:p>
    <w:p w:rsidR="004250E5" w:rsidRPr="00214F2D" w:rsidRDefault="004250E5" w:rsidP="00B55706">
      <w:pPr>
        <w:rPr>
          <w:sz w:val="28"/>
          <w:szCs w:val="28"/>
        </w:rPr>
      </w:pPr>
    </w:p>
    <w:p w:rsidR="00214F2D" w:rsidRPr="00214F2D" w:rsidRDefault="00214F2D">
      <w:pPr>
        <w:ind w:left="-108"/>
        <w:rPr>
          <w:sz w:val="28"/>
          <w:szCs w:val="28"/>
        </w:rPr>
      </w:pPr>
    </w:p>
    <w:sectPr w:rsidR="00214F2D" w:rsidRPr="00214F2D" w:rsidSect="00FD1ADB">
      <w:headerReference w:type="default" r:id="rId10"/>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85" w:rsidRDefault="009B4F85" w:rsidP="00581F20">
      <w:r>
        <w:separator/>
      </w:r>
    </w:p>
  </w:endnote>
  <w:endnote w:type="continuationSeparator" w:id="0">
    <w:p w:rsidR="009B4F85" w:rsidRDefault="009B4F85" w:rsidP="0058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85" w:rsidRDefault="009B4F85" w:rsidP="00581F20">
      <w:r>
        <w:separator/>
      </w:r>
    </w:p>
  </w:footnote>
  <w:footnote w:type="continuationSeparator" w:id="0">
    <w:p w:rsidR="009B4F85" w:rsidRDefault="009B4F85" w:rsidP="0058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85" w:rsidRDefault="006E3459" w:rsidP="00FD1ADB">
    <w:pPr>
      <w:pStyle w:val="a3"/>
      <w:framePr w:wrap="auto" w:vAnchor="text" w:hAnchor="margin" w:xAlign="center" w:y="1"/>
      <w:rPr>
        <w:rStyle w:val="a5"/>
      </w:rPr>
    </w:pPr>
    <w:r>
      <w:rPr>
        <w:rStyle w:val="a5"/>
      </w:rPr>
      <w:fldChar w:fldCharType="begin"/>
    </w:r>
    <w:r w:rsidR="009B4F85">
      <w:rPr>
        <w:rStyle w:val="a5"/>
      </w:rPr>
      <w:instrText xml:space="preserve">PAGE  </w:instrText>
    </w:r>
    <w:r>
      <w:rPr>
        <w:rStyle w:val="a5"/>
      </w:rPr>
      <w:fldChar w:fldCharType="separate"/>
    </w:r>
    <w:r w:rsidR="00B55706">
      <w:rPr>
        <w:rStyle w:val="a5"/>
        <w:noProof/>
      </w:rPr>
      <w:t>3</w:t>
    </w:r>
    <w:r>
      <w:rPr>
        <w:rStyle w:val="a5"/>
      </w:rPr>
      <w:fldChar w:fldCharType="end"/>
    </w:r>
  </w:p>
  <w:p w:rsidR="009B4F85" w:rsidRDefault="009B4F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C7D"/>
    <w:multiLevelType w:val="hybridMultilevel"/>
    <w:tmpl w:val="3B28DF24"/>
    <w:lvl w:ilvl="0" w:tplc="A4F259D2">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34DB7951"/>
    <w:multiLevelType w:val="hybridMultilevel"/>
    <w:tmpl w:val="7B863D12"/>
    <w:lvl w:ilvl="0" w:tplc="A606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BBA"/>
    <w:rsid w:val="00001858"/>
    <w:rsid w:val="00044DFF"/>
    <w:rsid w:val="000E1922"/>
    <w:rsid w:val="001475FF"/>
    <w:rsid w:val="0017355C"/>
    <w:rsid w:val="00183BBA"/>
    <w:rsid w:val="00214F2D"/>
    <w:rsid w:val="00256F0A"/>
    <w:rsid w:val="002845D1"/>
    <w:rsid w:val="002945D9"/>
    <w:rsid w:val="00295858"/>
    <w:rsid w:val="002D576F"/>
    <w:rsid w:val="002F181D"/>
    <w:rsid w:val="00314A83"/>
    <w:rsid w:val="00324701"/>
    <w:rsid w:val="003534F3"/>
    <w:rsid w:val="00413891"/>
    <w:rsid w:val="00424F3D"/>
    <w:rsid w:val="004250E5"/>
    <w:rsid w:val="004347A7"/>
    <w:rsid w:val="00483164"/>
    <w:rsid w:val="004A0671"/>
    <w:rsid w:val="00531CE5"/>
    <w:rsid w:val="00564B97"/>
    <w:rsid w:val="00581F20"/>
    <w:rsid w:val="005D7573"/>
    <w:rsid w:val="00605CD2"/>
    <w:rsid w:val="0064049D"/>
    <w:rsid w:val="006E3459"/>
    <w:rsid w:val="00707019"/>
    <w:rsid w:val="0071190A"/>
    <w:rsid w:val="007D6698"/>
    <w:rsid w:val="007E0636"/>
    <w:rsid w:val="007F66F1"/>
    <w:rsid w:val="007F733A"/>
    <w:rsid w:val="00854F64"/>
    <w:rsid w:val="00904B77"/>
    <w:rsid w:val="009554ED"/>
    <w:rsid w:val="0096058E"/>
    <w:rsid w:val="00975420"/>
    <w:rsid w:val="00992895"/>
    <w:rsid w:val="009B4F85"/>
    <w:rsid w:val="009C52E8"/>
    <w:rsid w:val="009F40D8"/>
    <w:rsid w:val="00A00523"/>
    <w:rsid w:val="00A354FD"/>
    <w:rsid w:val="00AB52B7"/>
    <w:rsid w:val="00AD63C8"/>
    <w:rsid w:val="00B40D2C"/>
    <w:rsid w:val="00B55706"/>
    <w:rsid w:val="00B86376"/>
    <w:rsid w:val="00BB4F20"/>
    <w:rsid w:val="00BD5615"/>
    <w:rsid w:val="00C341ED"/>
    <w:rsid w:val="00C82A89"/>
    <w:rsid w:val="00CA53AA"/>
    <w:rsid w:val="00CA57F6"/>
    <w:rsid w:val="00D66B18"/>
    <w:rsid w:val="00D83554"/>
    <w:rsid w:val="00D84703"/>
    <w:rsid w:val="00D91941"/>
    <w:rsid w:val="00DC6CA6"/>
    <w:rsid w:val="00E63BDF"/>
    <w:rsid w:val="00E83E47"/>
    <w:rsid w:val="00EA6F99"/>
    <w:rsid w:val="00F0674D"/>
    <w:rsid w:val="00F44FD3"/>
    <w:rsid w:val="00F524B5"/>
    <w:rsid w:val="00F91C12"/>
    <w:rsid w:val="00FA2541"/>
    <w:rsid w:val="00FB79BE"/>
    <w:rsid w:val="00FD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183BBA"/>
    <w:pPr>
      <w:keepNext/>
      <w:jc w:val="center"/>
      <w:outlineLvl w:val="1"/>
    </w:pPr>
    <w:rPr>
      <w:sz w:val="28"/>
      <w:szCs w:val="28"/>
    </w:rPr>
  </w:style>
  <w:style w:type="paragraph" w:styleId="3">
    <w:name w:val="heading 3"/>
    <w:basedOn w:val="a"/>
    <w:next w:val="a"/>
    <w:link w:val="30"/>
    <w:uiPriority w:val="99"/>
    <w:qFormat/>
    <w:rsid w:val="00183BBA"/>
    <w:pPr>
      <w:keepNext/>
      <w:jc w:val="both"/>
      <w:outlineLvl w:val="2"/>
    </w:pPr>
    <w:rPr>
      <w:sz w:val="28"/>
      <w:szCs w:val="28"/>
    </w:rPr>
  </w:style>
  <w:style w:type="paragraph" w:styleId="5">
    <w:name w:val="heading 5"/>
    <w:basedOn w:val="a"/>
    <w:next w:val="a"/>
    <w:link w:val="50"/>
    <w:uiPriority w:val="99"/>
    <w:qFormat/>
    <w:rsid w:val="00183BBA"/>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83BB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183BBA"/>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183BBA"/>
    <w:rPr>
      <w:rFonts w:ascii="Times New Roman" w:eastAsia="Times New Roman" w:hAnsi="Times New Roman" w:cs="Times New Roman"/>
      <w:sz w:val="28"/>
      <w:szCs w:val="28"/>
      <w:lang w:eastAsia="ru-RU"/>
    </w:rPr>
  </w:style>
  <w:style w:type="paragraph" w:customStyle="1" w:styleId="ConsPlusNormal">
    <w:name w:val="ConsPlusNormal"/>
    <w:rsid w:val="00183B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183BBA"/>
    <w:pPr>
      <w:tabs>
        <w:tab w:val="center" w:pos="4677"/>
        <w:tab w:val="right" w:pos="9355"/>
      </w:tabs>
    </w:pPr>
  </w:style>
  <w:style w:type="character" w:customStyle="1" w:styleId="a4">
    <w:name w:val="Верхний колонтитул Знак"/>
    <w:basedOn w:val="a0"/>
    <w:link w:val="a3"/>
    <w:uiPriority w:val="99"/>
    <w:rsid w:val="00183BBA"/>
    <w:rPr>
      <w:rFonts w:ascii="Times New Roman" w:eastAsia="Times New Roman" w:hAnsi="Times New Roman" w:cs="Times New Roman"/>
      <w:sz w:val="24"/>
      <w:szCs w:val="24"/>
      <w:lang w:eastAsia="ru-RU"/>
    </w:rPr>
  </w:style>
  <w:style w:type="character" w:styleId="a5">
    <w:name w:val="page number"/>
    <w:basedOn w:val="a0"/>
    <w:uiPriority w:val="99"/>
    <w:rsid w:val="00183BBA"/>
    <w:rPr>
      <w:rFonts w:cs="Times New Roman"/>
    </w:rPr>
  </w:style>
  <w:style w:type="paragraph" w:styleId="a6">
    <w:name w:val="List Paragraph"/>
    <w:basedOn w:val="a"/>
    <w:uiPriority w:val="34"/>
    <w:qFormat/>
    <w:rsid w:val="00183BBA"/>
    <w:pPr>
      <w:ind w:left="720"/>
      <w:contextualSpacing/>
    </w:pPr>
  </w:style>
  <w:style w:type="character" w:styleId="a7">
    <w:name w:val="Hyperlink"/>
    <w:basedOn w:val="a0"/>
    <w:uiPriority w:val="99"/>
    <w:unhideWhenUsed/>
    <w:rsid w:val="00C341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23D7-45E5-4C0E-8AB8-BEE952EC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Volkova</cp:lastModifiedBy>
  <cp:revision>30</cp:revision>
  <cp:lastPrinted>2019-11-29T10:46:00Z</cp:lastPrinted>
  <dcterms:created xsi:type="dcterms:W3CDTF">2019-11-29T04:52:00Z</dcterms:created>
  <dcterms:modified xsi:type="dcterms:W3CDTF">2020-01-29T09:36:00Z</dcterms:modified>
</cp:coreProperties>
</file>