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44"/>
        <w:gridCol w:w="3119"/>
        <w:gridCol w:w="2772"/>
      </w:tblGrid>
      <w:tr w:rsidR="00DE2B10" w:rsidTr="006564CC">
        <w:trPr>
          <w:trHeight w:val="567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Pr="009252EE" w:rsidRDefault="009252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</w:t>
            </w:r>
            <w:r w:rsidR="00285B56">
              <w:rPr>
                <w:sz w:val="28"/>
                <w:szCs w:val="28"/>
              </w:rPr>
              <w:t>__</w:t>
            </w:r>
            <w:r>
              <w:rPr>
                <w:sz w:val="28"/>
                <w:szCs w:val="28"/>
              </w:rPr>
              <w:t>_ _</w:t>
            </w:r>
            <w:r w:rsidR="00285B56">
              <w:rPr>
                <w:sz w:val="28"/>
                <w:szCs w:val="28"/>
              </w:rPr>
              <w:t>_</w:t>
            </w:r>
            <w:r>
              <w:rPr>
                <w:sz w:val="28"/>
                <w:szCs w:val="28"/>
              </w:rPr>
              <w:t>___</w:t>
            </w:r>
            <w:r w:rsidR="006564CC">
              <w:rPr>
                <w:sz w:val="28"/>
                <w:szCs w:val="28"/>
              </w:rPr>
              <w:t>___</w:t>
            </w:r>
            <w:r>
              <w:rPr>
                <w:sz w:val="28"/>
                <w:szCs w:val="28"/>
              </w:rPr>
              <w:t>___ ____</w:t>
            </w:r>
            <w:r w:rsidR="00285B56"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г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Default="00E75384"/>
        </w:tc>
        <w:tc>
          <w:tcPr>
            <w:tcW w:w="2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Default="00DD6D71" w:rsidP="009252EE">
            <w:pPr>
              <w:jc w:val="right"/>
            </w:pPr>
            <w:r>
              <w:rPr>
                <w:sz w:val="28"/>
                <w:szCs w:val="28"/>
              </w:rPr>
              <w:t xml:space="preserve">№ </w:t>
            </w:r>
            <w:r w:rsidR="009252EE">
              <w:rPr>
                <w:sz w:val="28"/>
                <w:szCs w:val="28"/>
              </w:rPr>
              <w:t>______</w:t>
            </w:r>
          </w:p>
        </w:tc>
      </w:tr>
      <w:tr w:rsidR="002966A1" w:rsidTr="00393BE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240"/>
        </w:trPr>
        <w:tc>
          <w:tcPr>
            <w:tcW w:w="9435" w:type="dxa"/>
            <w:gridSpan w:val="3"/>
          </w:tcPr>
          <w:p w:rsidR="001D7C44" w:rsidRDefault="00DD6D71" w:rsidP="00DD6D71">
            <w:pPr>
              <w:tabs>
                <w:tab w:val="left" w:pos="2272"/>
                <w:tab w:val="left" w:pos="7708"/>
              </w:tabs>
              <w:ind w:left="-108"/>
              <w:jc w:val="center"/>
            </w:pPr>
            <w:r>
              <w:t>г. Ижевск</w:t>
            </w:r>
          </w:p>
        </w:tc>
      </w:tr>
    </w:tbl>
    <w:p w:rsidR="000638DA" w:rsidRDefault="000638DA" w:rsidP="00E75384"/>
    <w:p w:rsidR="000A0023" w:rsidRDefault="000A0023" w:rsidP="00E75384"/>
    <w:p w:rsidR="000A0023" w:rsidRPr="00B80E6E" w:rsidRDefault="000A0023" w:rsidP="000A0023">
      <w:pPr>
        <w:ind w:left="720" w:right="616" w:firstLine="1"/>
        <w:jc w:val="center"/>
        <w:rPr>
          <w:b/>
          <w:sz w:val="28"/>
          <w:szCs w:val="28"/>
        </w:rPr>
      </w:pPr>
      <w:r w:rsidRPr="00B80E6E">
        <w:rPr>
          <w:b/>
          <w:sz w:val="28"/>
          <w:szCs w:val="28"/>
        </w:rPr>
        <w:t>ЗАКЛЮЧЕНИЕ</w:t>
      </w:r>
    </w:p>
    <w:p w:rsidR="00F8479E" w:rsidRDefault="000A0023" w:rsidP="00440A8C">
      <w:pPr>
        <w:ind w:left="720" w:right="616" w:firstLine="1"/>
        <w:jc w:val="center"/>
        <w:rPr>
          <w:b/>
          <w:sz w:val="28"/>
          <w:szCs w:val="28"/>
        </w:rPr>
      </w:pPr>
      <w:r w:rsidRPr="00B80E6E">
        <w:rPr>
          <w:b/>
          <w:sz w:val="28"/>
          <w:szCs w:val="28"/>
        </w:rPr>
        <w:t>на проект закона Удмуртской Республики</w:t>
      </w:r>
      <w:r>
        <w:rPr>
          <w:b/>
          <w:sz w:val="28"/>
          <w:szCs w:val="28"/>
        </w:rPr>
        <w:t xml:space="preserve"> </w:t>
      </w:r>
      <w:bookmarkStart w:id="0" w:name="OLE_LINK8"/>
      <w:bookmarkStart w:id="1" w:name="OLE_LINK9"/>
      <w:r w:rsidR="00A455F0">
        <w:rPr>
          <w:b/>
          <w:sz w:val="28"/>
          <w:szCs w:val="28"/>
        </w:rPr>
        <w:t xml:space="preserve">№ </w:t>
      </w:r>
      <w:r w:rsidR="002B40D2">
        <w:rPr>
          <w:b/>
          <w:sz w:val="28"/>
          <w:szCs w:val="28"/>
        </w:rPr>
        <w:t>8491</w:t>
      </w:r>
      <w:r w:rsidR="00440A8C">
        <w:rPr>
          <w:b/>
          <w:sz w:val="28"/>
          <w:szCs w:val="28"/>
        </w:rPr>
        <w:t>-</w:t>
      </w:r>
      <w:r w:rsidR="00F8479E">
        <w:rPr>
          <w:b/>
          <w:sz w:val="28"/>
          <w:szCs w:val="28"/>
        </w:rPr>
        <w:t>6</w:t>
      </w:r>
      <w:r w:rsidR="00440A8C">
        <w:rPr>
          <w:b/>
          <w:sz w:val="28"/>
          <w:szCs w:val="28"/>
        </w:rPr>
        <w:t>зп</w:t>
      </w:r>
      <w:r w:rsidR="00936275">
        <w:rPr>
          <w:b/>
          <w:sz w:val="28"/>
          <w:szCs w:val="28"/>
        </w:rPr>
        <w:t xml:space="preserve"> </w:t>
      </w:r>
    </w:p>
    <w:p w:rsidR="002B40D2" w:rsidRPr="002B40D2" w:rsidRDefault="000A0023" w:rsidP="002B40D2">
      <w:pPr>
        <w:ind w:left="720" w:right="616" w:firstLine="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</w:t>
      </w:r>
      <w:r w:rsidR="002B40D2" w:rsidRPr="002B40D2">
        <w:rPr>
          <w:b/>
          <w:sz w:val="28"/>
          <w:szCs w:val="28"/>
        </w:rPr>
        <w:t xml:space="preserve">О </w:t>
      </w:r>
      <w:proofErr w:type="gramStart"/>
      <w:r w:rsidR="002B40D2" w:rsidRPr="002B40D2">
        <w:rPr>
          <w:b/>
          <w:sz w:val="28"/>
          <w:szCs w:val="28"/>
        </w:rPr>
        <w:t>внесении</w:t>
      </w:r>
      <w:proofErr w:type="gramEnd"/>
      <w:r w:rsidR="002B40D2" w:rsidRPr="002B40D2">
        <w:rPr>
          <w:b/>
          <w:sz w:val="28"/>
          <w:szCs w:val="28"/>
        </w:rPr>
        <w:t xml:space="preserve"> изменений в Закон Удмуртской Республики </w:t>
      </w:r>
    </w:p>
    <w:p w:rsidR="000A0023" w:rsidRPr="00B80E6E" w:rsidRDefault="002B40D2" w:rsidP="002B40D2">
      <w:pPr>
        <w:ind w:left="720" w:right="616" w:firstLine="1"/>
        <w:jc w:val="center"/>
        <w:rPr>
          <w:b/>
          <w:sz w:val="28"/>
          <w:szCs w:val="28"/>
        </w:rPr>
      </w:pPr>
      <w:r w:rsidRPr="002B40D2">
        <w:rPr>
          <w:b/>
          <w:sz w:val="28"/>
          <w:szCs w:val="28"/>
        </w:rPr>
        <w:t xml:space="preserve">«О </w:t>
      </w:r>
      <w:proofErr w:type="gramStart"/>
      <w:r w:rsidRPr="002B40D2">
        <w:rPr>
          <w:b/>
          <w:sz w:val="28"/>
          <w:szCs w:val="28"/>
        </w:rPr>
        <w:t>бюджете</w:t>
      </w:r>
      <w:proofErr w:type="gramEnd"/>
      <w:r w:rsidRPr="002B40D2">
        <w:rPr>
          <w:b/>
          <w:sz w:val="28"/>
          <w:szCs w:val="28"/>
        </w:rPr>
        <w:t xml:space="preserve"> Территориального фонда обязательного медицинского страхования Удмуртской Республики на 2019 год и на плановый период 2020 и 2021 годов</w:t>
      </w:r>
      <w:r w:rsidR="00440A8C" w:rsidRPr="00440A8C">
        <w:rPr>
          <w:b/>
          <w:sz w:val="28"/>
          <w:szCs w:val="28"/>
        </w:rPr>
        <w:t>»</w:t>
      </w:r>
      <w:r w:rsidR="000A0023" w:rsidRPr="00B80E6E">
        <w:rPr>
          <w:b/>
          <w:sz w:val="28"/>
          <w:szCs w:val="28"/>
        </w:rPr>
        <w:t xml:space="preserve"> </w:t>
      </w:r>
    </w:p>
    <w:bookmarkEnd w:id="0"/>
    <w:bookmarkEnd w:id="1"/>
    <w:p w:rsidR="000A0023" w:rsidRDefault="000A0023" w:rsidP="000A0023">
      <w:pPr>
        <w:ind w:right="616" w:firstLine="1"/>
        <w:jc w:val="center"/>
        <w:rPr>
          <w:b/>
          <w:sz w:val="28"/>
          <w:szCs w:val="28"/>
        </w:rPr>
      </w:pPr>
    </w:p>
    <w:p w:rsidR="000A0023" w:rsidRPr="00B80E6E" w:rsidRDefault="000A0023" w:rsidP="000A0023">
      <w:pPr>
        <w:ind w:right="616" w:firstLine="1"/>
        <w:jc w:val="center"/>
        <w:rPr>
          <w:b/>
          <w:sz w:val="28"/>
          <w:szCs w:val="28"/>
        </w:rPr>
      </w:pPr>
    </w:p>
    <w:p w:rsidR="000A0023" w:rsidRPr="00B80E6E" w:rsidRDefault="000A0023" w:rsidP="002B40D2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proofErr w:type="gramStart"/>
      <w:r w:rsidRPr="00B80E6E">
        <w:rPr>
          <w:sz w:val="28"/>
          <w:szCs w:val="28"/>
        </w:rPr>
        <w:t>Правовое управление Аппарата Государственного Совета Удмуртской Республики, рассмотрев проект закона Удмуртской Республики</w:t>
      </w:r>
      <w:r w:rsidR="00A455F0">
        <w:rPr>
          <w:sz w:val="28"/>
          <w:szCs w:val="28"/>
        </w:rPr>
        <w:t xml:space="preserve"> </w:t>
      </w:r>
      <w:r w:rsidR="002B40D2" w:rsidRPr="002B40D2">
        <w:rPr>
          <w:sz w:val="28"/>
          <w:szCs w:val="28"/>
        </w:rPr>
        <w:t xml:space="preserve">№ 8491-6зп «О внесении изменений в Закон Удмуртской Республики «О бюджете Территориального фонда обязательного медицинского страхования Удмуртской Республики на 2019 год и на плановый период 2020 и 2021 годов» </w:t>
      </w:r>
      <w:r w:rsidR="00440A8C" w:rsidRPr="00440A8C">
        <w:rPr>
          <w:sz w:val="28"/>
          <w:szCs w:val="28"/>
        </w:rPr>
        <w:t xml:space="preserve"> </w:t>
      </w:r>
      <w:r w:rsidRPr="00B80E6E">
        <w:rPr>
          <w:sz w:val="28"/>
          <w:szCs w:val="28"/>
        </w:rPr>
        <w:t xml:space="preserve"> (далее – Законопроект), отмечает</w:t>
      </w:r>
      <w:r w:rsidR="009B7A38">
        <w:rPr>
          <w:sz w:val="28"/>
          <w:szCs w:val="28"/>
        </w:rPr>
        <w:t xml:space="preserve"> следующее</w:t>
      </w:r>
      <w:r w:rsidRPr="00B80E6E">
        <w:rPr>
          <w:sz w:val="28"/>
          <w:szCs w:val="28"/>
        </w:rPr>
        <w:t>.</w:t>
      </w:r>
      <w:proofErr w:type="gramEnd"/>
    </w:p>
    <w:p w:rsidR="00FB3A96" w:rsidRDefault="000A0023" w:rsidP="000A0023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 w:rsidRPr="00B80E6E">
        <w:rPr>
          <w:sz w:val="28"/>
          <w:szCs w:val="28"/>
        </w:rPr>
        <w:t xml:space="preserve">Законопроект соответствует </w:t>
      </w:r>
      <w:r w:rsidR="00FB3A96" w:rsidRPr="00FB3A96">
        <w:rPr>
          <w:sz w:val="28"/>
          <w:szCs w:val="28"/>
        </w:rPr>
        <w:t xml:space="preserve"> Конституции Российской Федерации, федеральным конституционным законам, федеральным законам, указам Президента Российской Федерации и постановлениям Правительства Российской Федерации, Конституции Удмуртской Республики, законам Удмуртской Республики. </w:t>
      </w:r>
    </w:p>
    <w:p w:rsidR="0009548E" w:rsidRDefault="0009548E" w:rsidP="000A0023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Принятие Законопроекта не повлечет </w:t>
      </w:r>
      <w:r w:rsidRPr="0009548E">
        <w:rPr>
          <w:sz w:val="28"/>
          <w:szCs w:val="28"/>
        </w:rPr>
        <w:t>признан</w:t>
      </w:r>
      <w:r w:rsidR="00EA2E5B">
        <w:rPr>
          <w:sz w:val="28"/>
          <w:szCs w:val="28"/>
        </w:rPr>
        <w:t>и</w:t>
      </w:r>
      <w:r>
        <w:rPr>
          <w:sz w:val="28"/>
          <w:szCs w:val="28"/>
        </w:rPr>
        <w:t>я</w:t>
      </w:r>
      <w:r w:rsidRPr="0009548E">
        <w:rPr>
          <w:sz w:val="28"/>
          <w:szCs w:val="28"/>
        </w:rPr>
        <w:t xml:space="preserve"> </w:t>
      </w:r>
      <w:proofErr w:type="gramStart"/>
      <w:r w:rsidRPr="0009548E">
        <w:rPr>
          <w:sz w:val="28"/>
          <w:szCs w:val="28"/>
        </w:rPr>
        <w:t>утратившими</w:t>
      </w:r>
      <w:proofErr w:type="gramEnd"/>
      <w:r w:rsidRPr="0009548E">
        <w:rPr>
          <w:sz w:val="28"/>
          <w:szCs w:val="28"/>
        </w:rPr>
        <w:t xml:space="preserve"> силу, приостановлени</w:t>
      </w:r>
      <w:r w:rsidR="00EA2E5B">
        <w:rPr>
          <w:sz w:val="28"/>
          <w:szCs w:val="28"/>
        </w:rPr>
        <w:t>я</w:t>
      </w:r>
      <w:r w:rsidRPr="0009548E">
        <w:rPr>
          <w:sz w:val="28"/>
          <w:szCs w:val="28"/>
        </w:rPr>
        <w:t>, изменени</w:t>
      </w:r>
      <w:r w:rsidR="00EA2E5B">
        <w:rPr>
          <w:sz w:val="28"/>
          <w:szCs w:val="28"/>
        </w:rPr>
        <w:t>я</w:t>
      </w:r>
      <w:r w:rsidRPr="0009548E">
        <w:rPr>
          <w:sz w:val="28"/>
          <w:szCs w:val="28"/>
        </w:rPr>
        <w:t>, дополнени</w:t>
      </w:r>
      <w:r w:rsidR="00EA2E5B">
        <w:rPr>
          <w:sz w:val="28"/>
          <w:szCs w:val="28"/>
        </w:rPr>
        <w:t>я</w:t>
      </w:r>
      <w:r w:rsidRPr="0009548E">
        <w:rPr>
          <w:sz w:val="28"/>
          <w:szCs w:val="28"/>
        </w:rPr>
        <w:t xml:space="preserve"> или приняти</w:t>
      </w:r>
      <w:r w:rsidR="00EA2E5B">
        <w:rPr>
          <w:sz w:val="28"/>
          <w:szCs w:val="28"/>
        </w:rPr>
        <w:t>я</w:t>
      </w:r>
      <w:r w:rsidRPr="0009548E">
        <w:rPr>
          <w:sz w:val="28"/>
          <w:szCs w:val="28"/>
        </w:rPr>
        <w:t xml:space="preserve"> </w:t>
      </w:r>
      <w:r w:rsidR="00EA2E5B">
        <w:rPr>
          <w:sz w:val="28"/>
          <w:szCs w:val="28"/>
        </w:rPr>
        <w:t>иных законов Удмуртской Республики.</w:t>
      </w:r>
    </w:p>
    <w:p w:rsidR="000A0023" w:rsidRPr="00B80E6E" w:rsidRDefault="00FB3A96" w:rsidP="000A0023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0A0023" w:rsidRPr="00B80E6E">
        <w:rPr>
          <w:sz w:val="28"/>
          <w:szCs w:val="28"/>
        </w:rPr>
        <w:t>нутренних противоречий и коррупциогенных факторов в Законопроект</w:t>
      </w:r>
      <w:bookmarkStart w:id="2" w:name="_GoBack"/>
      <w:bookmarkEnd w:id="2"/>
      <w:r w:rsidR="000A0023" w:rsidRPr="00B80E6E">
        <w:rPr>
          <w:sz w:val="28"/>
          <w:szCs w:val="28"/>
        </w:rPr>
        <w:t xml:space="preserve">е не выявлено. </w:t>
      </w:r>
    </w:p>
    <w:p w:rsidR="000A0023" w:rsidRDefault="000A0023" w:rsidP="000A0023">
      <w:pPr>
        <w:ind w:firstLine="720"/>
        <w:jc w:val="both"/>
        <w:rPr>
          <w:sz w:val="28"/>
          <w:szCs w:val="28"/>
        </w:rPr>
      </w:pPr>
    </w:p>
    <w:p w:rsidR="000A0023" w:rsidRDefault="000A0023" w:rsidP="000A0023">
      <w:pPr>
        <w:ind w:firstLine="720"/>
        <w:jc w:val="both"/>
        <w:rPr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785"/>
        <w:gridCol w:w="4785"/>
      </w:tblGrid>
      <w:tr w:rsidR="000A0023" w:rsidRPr="00363E2C" w:rsidTr="00D80D88">
        <w:tc>
          <w:tcPr>
            <w:tcW w:w="4785" w:type="dxa"/>
          </w:tcPr>
          <w:p w:rsidR="000A0023" w:rsidRPr="00363E2C" w:rsidRDefault="000A0023" w:rsidP="00D80D88">
            <w:pPr>
              <w:jc w:val="both"/>
              <w:rPr>
                <w:sz w:val="28"/>
                <w:szCs w:val="28"/>
              </w:rPr>
            </w:pPr>
            <w:bookmarkStart w:id="3" w:name="OLE_LINK3"/>
            <w:bookmarkStart w:id="4" w:name="OLE_LINK4"/>
            <w:bookmarkStart w:id="5" w:name="OLE_LINK5"/>
            <w:bookmarkStart w:id="6" w:name="OLE_LINK6"/>
            <w:bookmarkStart w:id="7" w:name="OLE_LINK7"/>
            <w:r w:rsidRPr="00363E2C">
              <w:rPr>
                <w:sz w:val="28"/>
                <w:szCs w:val="28"/>
              </w:rPr>
              <w:t>Заместитель Руководителя Аппарата</w:t>
            </w:r>
          </w:p>
          <w:p w:rsidR="000A0023" w:rsidRPr="00363E2C" w:rsidRDefault="000A0023" w:rsidP="00D80D88">
            <w:pPr>
              <w:jc w:val="both"/>
              <w:rPr>
                <w:sz w:val="28"/>
                <w:szCs w:val="28"/>
              </w:rPr>
            </w:pPr>
            <w:r w:rsidRPr="00363E2C">
              <w:rPr>
                <w:sz w:val="28"/>
                <w:szCs w:val="28"/>
              </w:rPr>
              <w:t xml:space="preserve">Государственного Совета </w:t>
            </w:r>
          </w:p>
          <w:p w:rsidR="000A0023" w:rsidRPr="00363E2C" w:rsidRDefault="000A0023" w:rsidP="00D80D88">
            <w:pPr>
              <w:jc w:val="both"/>
              <w:rPr>
                <w:sz w:val="28"/>
                <w:szCs w:val="28"/>
              </w:rPr>
            </w:pPr>
            <w:r w:rsidRPr="00363E2C">
              <w:rPr>
                <w:sz w:val="28"/>
                <w:szCs w:val="28"/>
              </w:rPr>
              <w:t>Удмуртской Республики –</w:t>
            </w:r>
          </w:p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  <w:r w:rsidRPr="00363E2C">
              <w:rPr>
                <w:rFonts w:cs="Arial"/>
                <w:sz w:val="28"/>
                <w:szCs w:val="28"/>
              </w:rPr>
              <w:t>начальник Правового управления</w:t>
            </w:r>
          </w:p>
        </w:tc>
        <w:tc>
          <w:tcPr>
            <w:tcW w:w="4785" w:type="dxa"/>
          </w:tcPr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8"/>
              </w:rPr>
            </w:pPr>
          </w:p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8"/>
              </w:rPr>
            </w:pPr>
          </w:p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8"/>
              </w:rPr>
            </w:pPr>
          </w:p>
          <w:p w:rsidR="000A0023" w:rsidRPr="00363E2C" w:rsidRDefault="00914C0C" w:rsidP="00D80D88">
            <w:pPr>
              <w:jc w:val="right"/>
              <w:rPr>
                <w:rFonts w:cs="Arial"/>
                <w:sz w:val="28"/>
                <w:szCs w:val="20"/>
              </w:rPr>
            </w:pPr>
            <w:r>
              <w:rPr>
                <w:rFonts w:cs="Arial"/>
                <w:sz w:val="28"/>
                <w:szCs w:val="28"/>
              </w:rPr>
              <w:t>Н.А.Миронов</w:t>
            </w:r>
          </w:p>
        </w:tc>
      </w:tr>
      <w:tr w:rsidR="000A0023" w:rsidRPr="00363E2C" w:rsidTr="00D80D88">
        <w:tc>
          <w:tcPr>
            <w:tcW w:w="4785" w:type="dxa"/>
          </w:tcPr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</w:p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</w:p>
          <w:p w:rsidR="000A0023" w:rsidRPr="00363E2C" w:rsidRDefault="000A0023" w:rsidP="00D80D88">
            <w:pPr>
              <w:jc w:val="both"/>
              <w:rPr>
                <w:sz w:val="20"/>
                <w:szCs w:val="20"/>
              </w:rPr>
            </w:pPr>
            <w:r w:rsidRPr="00363E2C">
              <w:rPr>
                <w:sz w:val="20"/>
                <w:szCs w:val="20"/>
              </w:rPr>
              <w:t xml:space="preserve">Шапкина Екатерина Николаевна </w:t>
            </w:r>
          </w:p>
          <w:p w:rsidR="000A0023" w:rsidRPr="00363E2C" w:rsidRDefault="000A0023" w:rsidP="00D80D88">
            <w:pPr>
              <w:jc w:val="both"/>
              <w:rPr>
                <w:rFonts w:cs="Arial"/>
                <w:sz w:val="20"/>
                <w:szCs w:val="20"/>
              </w:rPr>
            </w:pPr>
            <w:r w:rsidRPr="00363E2C">
              <w:rPr>
                <w:rFonts w:cs="Arial"/>
                <w:sz w:val="20"/>
                <w:szCs w:val="20"/>
              </w:rPr>
              <w:sym w:font="Wingdings" w:char="F028"/>
            </w:r>
            <w:r w:rsidRPr="00363E2C">
              <w:rPr>
                <w:rFonts w:cs="Arial"/>
                <w:sz w:val="20"/>
                <w:szCs w:val="20"/>
              </w:rPr>
              <w:t xml:space="preserve"> 91-31-72</w:t>
            </w:r>
          </w:p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  <w:proofErr w:type="spellStart"/>
            <w:r w:rsidRPr="00363E2C">
              <w:rPr>
                <w:rFonts w:cs="Arial"/>
                <w:sz w:val="20"/>
                <w:szCs w:val="20"/>
                <w:lang w:val="en-US"/>
              </w:rPr>
              <w:t>kaw</w:t>
            </w:r>
            <w:proofErr w:type="spellEnd"/>
            <w:r w:rsidRPr="00363E2C">
              <w:rPr>
                <w:rFonts w:cs="Arial"/>
                <w:sz w:val="20"/>
                <w:szCs w:val="20"/>
              </w:rPr>
              <w:t>@</w:t>
            </w:r>
            <w:proofErr w:type="spellStart"/>
            <w:r w:rsidRPr="00363E2C">
              <w:rPr>
                <w:rFonts w:cs="Arial"/>
                <w:sz w:val="20"/>
                <w:szCs w:val="20"/>
                <w:lang w:val="en-US"/>
              </w:rPr>
              <w:t>gossovet</w:t>
            </w:r>
            <w:proofErr w:type="spellEnd"/>
            <w:r w:rsidRPr="00363E2C">
              <w:rPr>
                <w:rFonts w:cs="Arial"/>
                <w:sz w:val="20"/>
                <w:szCs w:val="20"/>
              </w:rPr>
              <w:t>.</w:t>
            </w:r>
            <w:proofErr w:type="spellStart"/>
            <w:r w:rsidRPr="00363E2C">
              <w:rPr>
                <w:rFonts w:cs="Arial"/>
                <w:sz w:val="20"/>
                <w:szCs w:val="20"/>
                <w:lang w:val="en-US"/>
              </w:rPr>
              <w:t>udm</w:t>
            </w:r>
            <w:proofErr w:type="spellEnd"/>
            <w:r w:rsidRPr="00363E2C">
              <w:rPr>
                <w:rFonts w:cs="Arial"/>
                <w:sz w:val="20"/>
                <w:szCs w:val="20"/>
              </w:rPr>
              <w:t>.</w:t>
            </w:r>
            <w:r w:rsidRPr="00363E2C">
              <w:rPr>
                <w:rFonts w:cs="Arial"/>
                <w:sz w:val="20"/>
                <w:szCs w:val="20"/>
                <w:lang w:val="en-US"/>
              </w:rPr>
              <w:t>ru</w:t>
            </w:r>
          </w:p>
        </w:tc>
        <w:tc>
          <w:tcPr>
            <w:tcW w:w="4785" w:type="dxa"/>
          </w:tcPr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0"/>
              </w:rPr>
            </w:pPr>
          </w:p>
        </w:tc>
      </w:tr>
      <w:bookmarkEnd w:id="3"/>
      <w:bookmarkEnd w:id="4"/>
      <w:bookmarkEnd w:id="5"/>
      <w:bookmarkEnd w:id="6"/>
      <w:bookmarkEnd w:id="7"/>
    </w:tbl>
    <w:p w:rsidR="000A0023" w:rsidRDefault="000A0023" w:rsidP="00E75384"/>
    <w:sectPr w:rsidR="000A0023" w:rsidSect="006930AD">
      <w:headerReference w:type="first" r:id="rId7"/>
      <w:pgSz w:w="11906" w:h="16838" w:code="9"/>
      <w:pgMar w:top="1382" w:right="851" w:bottom="709" w:left="1701" w:header="113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7674" w:rsidRDefault="002D7674" w:rsidP="002C49BF">
      <w:r>
        <w:separator/>
      </w:r>
    </w:p>
  </w:endnote>
  <w:endnote w:type="continuationSeparator" w:id="0">
    <w:p w:rsidR="002D7674" w:rsidRDefault="002D7674" w:rsidP="002C49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7674" w:rsidRDefault="002D7674" w:rsidP="002C49BF">
      <w:r>
        <w:separator/>
      </w:r>
    </w:p>
  </w:footnote>
  <w:footnote w:type="continuationSeparator" w:id="0">
    <w:p w:rsidR="002D7674" w:rsidRDefault="002D7674" w:rsidP="002C49B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421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4060"/>
      <w:gridCol w:w="1289"/>
      <w:gridCol w:w="4072"/>
    </w:tblGrid>
    <w:tr w:rsidR="000638DA" w:rsidRPr="00DD6D71" w:rsidTr="004A17C6">
      <w:trPr>
        <w:cantSplit/>
        <w:trHeight w:hRule="exact" w:val="1143"/>
      </w:trPr>
      <w:tc>
        <w:tcPr>
          <w:tcW w:w="4082" w:type="dxa"/>
          <w:vAlign w:val="center"/>
        </w:tcPr>
        <w:p w:rsidR="000638DA" w:rsidRPr="00DD6D71" w:rsidRDefault="000638DA" w:rsidP="004A17C6">
          <w:pPr>
            <w:ind w:left="-142" w:right="183"/>
            <w:jc w:val="center"/>
            <w:rPr>
              <w:b/>
            </w:rPr>
          </w:pPr>
          <w:r w:rsidRPr="00DD6D71">
            <w:rPr>
              <w:b/>
            </w:rPr>
            <w:t>АППАРАТ</w:t>
          </w:r>
        </w:p>
        <w:p w:rsidR="000638DA" w:rsidRDefault="000638DA" w:rsidP="004A17C6">
          <w:pPr>
            <w:ind w:left="-142" w:right="183"/>
            <w:jc w:val="center"/>
          </w:pPr>
          <w:r w:rsidRPr="007A3401">
            <w:t>ГОСУДАРСТВЕННОГО СОВЕТА</w:t>
          </w:r>
        </w:p>
        <w:p w:rsidR="000638DA" w:rsidRDefault="000638DA" w:rsidP="004A17C6">
          <w:pPr>
            <w:ind w:left="-142" w:right="183"/>
            <w:jc w:val="center"/>
          </w:pPr>
          <w:r w:rsidRPr="007A3401">
            <w:t>УДМУРТСКОЙ РЕСПУБЛИКИ</w:t>
          </w:r>
        </w:p>
      </w:tc>
      <w:tc>
        <w:tcPr>
          <w:tcW w:w="1296" w:type="dxa"/>
        </w:tcPr>
        <w:p w:rsidR="000638DA" w:rsidRDefault="000A0023" w:rsidP="004A17C6">
          <w:pPr>
            <w:tabs>
              <w:tab w:val="left" w:pos="0"/>
            </w:tabs>
            <w:ind w:left="-413" w:firstLine="413"/>
            <w:jc w:val="center"/>
            <w:rPr>
              <w:sz w:val="28"/>
            </w:rPr>
          </w:pPr>
          <w:r>
            <w:rPr>
              <w:noProof/>
            </w:rPr>
            <w:drawing>
              <wp:inline distT="0" distB="0" distL="0" distR="0" wp14:anchorId="2AB51F8C" wp14:editId="0187F77C">
                <wp:extent cx="721360" cy="734060"/>
                <wp:effectExtent l="19050" t="0" r="2540" b="0"/>
                <wp:docPr id="1" name="Рисунок 1" descr="Gerb_udmur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Gerb_udmur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1360" cy="734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095" w:type="dxa"/>
          <w:vAlign w:val="center"/>
        </w:tcPr>
        <w:p w:rsidR="000638DA" w:rsidRPr="007A3401" w:rsidRDefault="000638DA" w:rsidP="004A17C6">
          <w:pPr>
            <w:jc w:val="center"/>
          </w:pPr>
          <w:r w:rsidRPr="007A3401">
            <w:t>УДМУРТ ЭЛЬКУНЫСЬ</w:t>
          </w:r>
        </w:p>
        <w:p w:rsidR="000638DA" w:rsidRPr="007A3401" w:rsidRDefault="000638DA" w:rsidP="004A17C6">
          <w:pPr>
            <w:jc w:val="center"/>
          </w:pPr>
          <w:r w:rsidRPr="007A3401">
            <w:t xml:space="preserve"> КУН КЕНЕШЛЭН</w:t>
          </w:r>
        </w:p>
        <w:p w:rsidR="000638DA" w:rsidRPr="00DD6D71" w:rsidRDefault="000638DA" w:rsidP="004A17C6">
          <w:pPr>
            <w:jc w:val="center"/>
            <w:rPr>
              <w:b/>
              <w:sz w:val="28"/>
              <w:szCs w:val="28"/>
            </w:rPr>
          </w:pPr>
          <w:r w:rsidRPr="00DD6D71">
            <w:rPr>
              <w:b/>
            </w:rPr>
            <w:t>АППАРАТЭЗ</w:t>
          </w:r>
        </w:p>
      </w:tc>
    </w:tr>
    <w:tr w:rsidR="000638DA" w:rsidRPr="00A818DF" w:rsidTr="004A17C6">
      <w:trPr>
        <w:trHeight w:hRule="exact" w:val="704"/>
      </w:trPr>
      <w:tc>
        <w:tcPr>
          <w:tcW w:w="9421" w:type="dxa"/>
          <w:gridSpan w:val="3"/>
          <w:tcBorders>
            <w:bottom w:val="single" w:sz="4" w:space="0" w:color="auto"/>
          </w:tcBorders>
          <w:vAlign w:val="center"/>
        </w:tcPr>
        <w:p w:rsidR="000638DA" w:rsidRPr="0004373F" w:rsidRDefault="000638DA" w:rsidP="004A17C6">
          <w:pPr>
            <w:jc w:val="center"/>
            <w:rPr>
              <w:b/>
              <w:sz w:val="26"/>
              <w:szCs w:val="26"/>
            </w:rPr>
          </w:pPr>
        </w:p>
        <w:p w:rsidR="000638DA" w:rsidRPr="00A818DF" w:rsidRDefault="000638DA" w:rsidP="004A17C6">
          <w:pPr>
            <w:jc w:val="center"/>
            <w:rPr>
              <w:sz w:val="26"/>
              <w:szCs w:val="26"/>
            </w:rPr>
          </w:pPr>
          <w:r w:rsidRPr="009573E9">
            <w:rPr>
              <w:b/>
              <w:sz w:val="26"/>
              <w:szCs w:val="26"/>
            </w:rPr>
            <w:t>ПРАВОВОЕ УПРАВЛЕНИЕ</w:t>
          </w:r>
          <w:r w:rsidRPr="00A818DF">
            <w:rPr>
              <w:sz w:val="26"/>
              <w:szCs w:val="26"/>
            </w:rPr>
            <w:t xml:space="preserve"> </w:t>
          </w:r>
        </w:p>
      </w:tc>
    </w:tr>
  </w:tbl>
  <w:p w:rsidR="000638DA" w:rsidRDefault="000638DA">
    <w:pPr>
      <w:pStyle w:val="a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5"/>
  <w:proofState w:spelling="clean" w:grammar="clean"/>
  <w:attachedTemplate r:id="rId1"/>
  <w:defaultTabStop w:val="708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40D2"/>
    <w:rsid w:val="00014EEC"/>
    <w:rsid w:val="00042270"/>
    <w:rsid w:val="0004373F"/>
    <w:rsid w:val="00047181"/>
    <w:rsid w:val="000638DA"/>
    <w:rsid w:val="0009548E"/>
    <w:rsid w:val="00096CA6"/>
    <w:rsid w:val="000A0023"/>
    <w:rsid w:val="000B7C9A"/>
    <w:rsid w:val="0013214D"/>
    <w:rsid w:val="00141664"/>
    <w:rsid w:val="00184E26"/>
    <w:rsid w:val="001D18FE"/>
    <w:rsid w:val="001D7C44"/>
    <w:rsid w:val="001F29C8"/>
    <w:rsid w:val="0025490B"/>
    <w:rsid w:val="00285B56"/>
    <w:rsid w:val="00293DBE"/>
    <w:rsid w:val="002966A1"/>
    <w:rsid w:val="002B40D2"/>
    <w:rsid w:val="002C49BF"/>
    <w:rsid w:val="002D7674"/>
    <w:rsid w:val="002F3B4F"/>
    <w:rsid w:val="00327C4D"/>
    <w:rsid w:val="003547CF"/>
    <w:rsid w:val="00393BEB"/>
    <w:rsid w:val="003C0CC6"/>
    <w:rsid w:val="003D302E"/>
    <w:rsid w:val="003D687A"/>
    <w:rsid w:val="004136C6"/>
    <w:rsid w:val="00440A8C"/>
    <w:rsid w:val="004A0631"/>
    <w:rsid w:val="004A17C6"/>
    <w:rsid w:val="004A7129"/>
    <w:rsid w:val="004C0CD0"/>
    <w:rsid w:val="004D4976"/>
    <w:rsid w:val="004D7ACE"/>
    <w:rsid w:val="004E55B7"/>
    <w:rsid w:val="004F7488"/>
    <w:rsid w:val="00525F1B"/>
    <w:rsid w:val="00550801"/>
    <w:rsid w:val="00557E54"/>
    <w:rsid w:val="005606B2"/>
    <w:rsid w:val="005868C3"/>
    <w:rsid w:val="005D2E70"/>
    <w:rsid w:val="005E102D"/>
    <w:rsid w:val="005E2F95"/>
    <w:rsid w:val="005F3D5A"/>
    <w:rsid w:val="00611CBD"/>
    <w:rsid w:val="006146E1"/>
    <w:rsid w:val="006564CC"/>
    <w:rsid w:val="006930AD"/>
    <w:rsid w:val="006B6406"/>
    <w:rsid w:val="006F27B6"/>
    <w:rsid w:val="00723D23"/>
    <w:rsid w:val="00770F47"/>
    <w:rsid w:val="00777763"/>
    <w:rsid w:val="007829FF"/>
    <w:rsid w:val="007A0EB0"/>
    <w:rsid w:val="007A3401"/>
    <w:rsid w:val="007C77DB"/>
    <w:rsid w:val="00811CB1"/>
    <w:rsid w:val="00816D67"/>
    <w:rsid w:val="00837E07"/>
    <w:rsid w:val="00863A25"/>
    <w:rsid w:val="00865DC6"/>
    <w:rsid w:val="00877802"/>
    <w:rsid w:val="008849C0"/>
    <w:rsid w:val="008A3C19"/>
    <w:rsid w:val="008B1D99"/>
    <w:rsid w:val="008D28F8"/>
    <w:rsid w:val="009149FE"/>
    <w:rsid w:val="00914C0C"/>
    <w:rsid w:val="009252EE"/>
    <w:rsid w:val="00936275"/>
    <w:rsid w:val="009658A9"/>
    <w:rsid w:val="00987BA9"/>
    <w:rsid w:val="009A29B1"/>
    <w:rsid w:val="009A5AD1"/>
    <w:rsid w:val="009B7A38"/>
    <w:rsid w:val="00A27A99"/>
    <w:rsid w:val="00A455F0"/>
    <w:rsid w:val="00A751A6"/>
    <w:rsid w:val="00A7748B"/>
    <w:rsid w:val="00A818DF"/>
    <w:rsid w:val="00A82DD7"/>
    <w:rsid w:val="00A92956"/>
    <w:rsid w:val="00A97EAB"/>
    <w:rsid w:val="00AC08EB"/>
    <w:rsid w:val="00AE4AE8"/>
    <w:rsid w:val="00B26090"/>
    <w:rsid w:val="00B26415"/>
    <w:rsid w:val="00B268A3"/>
    <w:rsid w:val="00B35A52"/>
    <w:rsid w:val="00B42422"/>
    <w:rsid w:val="00B606CB"/>
    <w:rsid w:val="00B71679"/>
    <w:rsid w:val="00B86C42"/>
    <w:rsid w:val="00C12AB7"/>
    <w:rsid w:val="00C16511"/>
    <w:rsid w:val="00C41C97"/>
    <w:rsid w:val="00C46BE5"/>
    <w:rsid w:val="00C51C09"/>
    <w:rsid w:val="00C5345A"/>
    <w:rsid w:val="00C64221"/>
    <w:rsid w:val="00C75156"/>
    <w:rsid w:val="00C76641"/>
    <w:rsid w:val="00C9060C"/>
    <w:rsid w:val="00D27B3B"/>
    <w:rsid w:val="00D32A6E"/>
    <w:rsid w:val="00D6587D"/>
    <w:rsid w:val="00D7220D"/>
    <w:rsid w:val="00D80B6B"/>
    <w:rsid w:val="00D96ED2"/>
    <w:rsid w:val="00DC0906"/>
    <w:rsid w:val="00DD6D71"/>
    <w:rsid w:val="00DE2B10"/>
    <w:rsid w:val="00E75384"/>
    <w:rsid w:val="00E85C60"/>
    <w:rsid w:val="00EA2E5B"/>
    <w:rsid w:val="00F8479E"/>
    <w:rsid w:val="00F91D9A"/>
    <w:rsid w:val="00FA5FB2"/>
    <w:rsid w:val="00FB3A96"/>
    <w:rsid w:val="00FE7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5AD1"/>
    <w:rPr>
      <w:sz w:val="24"/>
      <w:szCs w:val="24"/>
    </w:rPr>
  </w:style>
  <w:style w:type="paragraph" w:styleId="1">
    <w:name w:val="heading 1"/>
    <w:basedOn w:val="a"/>
    <w:next w:val="a"/>
    <w:qFormat/>
    <w:rsid w:val="009A5AD1"/>
    <w:pPr>
      <w:keepNext/>
      <w:jc w:val="center"/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rsid w:val="009A5AD1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qFormat/>
    <w:rsid w:val="009A5AD1"/>
    <w:pPr>
      <w:keepNext/>
      <w:jc w:val="center"/>
      <w:outlineLvl w:val="2"/>
    </w:pPr>
    <w:rPr>
      <w:b/>
      <w:bCs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rsid w:val="009A5AD1"/>
    <w:rPr>
      <w:color w:val="0000FF"/>
      <w:u w:val="single"/>
    </w:rPr>
  </w:style>
  <w:style w:type="paragraph" w:styleId="a4">
    <w:name w:val="Body Text"/>
    <w:basedOn w:val="a"/>
    <w:semiHidden/>
    <w:rsid w:val="009A5AD1"/>
    <w:pPr>
      <w:jc w:val="center"/>
    </w:pPr>
  </w:style>
  <w:style w:type="character" w:styleId="a5">
    <w:name w:val="FollowedHyperlink"/>
    <w:semiHidden/>
    <w:rsid w:val="009A5AD1"/>
    <w:rPr>
      <w:color w:val="800080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64221"/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C64221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2C49BF"/>
    <w:rPr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2C49BF"/>
    <w:rPr>
      <w:sz w:val="24"/>
      <w:szCs w:val="24"/>
    </w:rPr>
  </w:style>
  <w:style w:type="table" w:styleId="ac">
    <w:name w:val="Table Grid"/>
    <w:basedOn w:val="a1"/>
    <w:uiPriority w:val="59"/>
    <w:rsid w:val="00E753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5AD1"/>
    <w:rPr>
      <w:sz w:val="24"/>
      <w:szCs w:val="24"/>
    </w:rPr>
  </w:style>
  <w:style w:type="paragraph" w:styleId="1">
    <w:name w:val="heading 1"/>
    <w:basedOn w:val="a"/>
    <w:next w:val="a"/>
    <w:qFormat/>
    <w:rsid w:val="009A5AD1"/>
    <w:pPr>
      <w:keepNext/>
      <w:jc w:val="center"/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rsid w:val="009A5AD1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qFormat/>
    <w:rsid w:val="009A5AD1"/>
    <w:pPr>
      <w:keepNext/>
      <w:jc w:val="center"/>
      <w:outlineLvl w:val="2"/>
    </w:pPr>
    <w:rPr>
      <w:b/>
      <w:bCs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rsid w:val="009A5AD1"/>
    <w:rPr>
      <w:color w:val="0000FF"/>
      <w:u w:val="single"/>
    </w:rPr>
  </w:style>
  <w:style w:type="paragraph" w:styleId="a4">
    <w:name w:val="Body Text"/>
    <w:basedOn w:val="a"/>
    <w:semiHidden/>
    <w:rsid w:val="009A5AD1"/>
    <w:pPr>
      <w:jc w:val="center"/>
    </w:pPr>
  </w:style>
  <w:style w:type="character" w:styleId="a5">
    <w:name w:val="FollowedHyperlink"/>
    <w:semiHidden/>
    <w:rsid w:val="009A5AD1"/>
    <w:rPr>
      <w:color w:val="800080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64221"/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C64221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2C49BF"/>
    <w:rPr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2C49BF"/>
    <w:rPr>
      <w:sz w:val="24"/>
      <w:szCs w:val="24"/>
    </w:rPr>
  </w:style>
  <w:style w:type="table" w:styleId="ac">
    <w:name w:val="Table Grid"/>
    <w:basedOn w:val="a1"/>
    <w:uiPriority w:val="59"/>
    <w:rsid w:val="00E753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_Shapkina\AppData\Roaming\Microsoft\&#1064;&#1072;&#1073;&#1083;&#1086;&#1085;&#1099;\&#1079;&#1072;&#1082;&#1083;&#1102;&#1095;&#1077;&#1085;&#1080;&#1077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заключение.dotx</Template>
  <TotalTime>2</TotalTime>
  <Pages>1</Pages>
  <Words>209</Words>
  <Characters>1193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ГОСУДАРСТВЕННЫЙ  СОВЕТ</vt:lpstr>
    </vt:vector>
  </TitlesOfParts>
  <Company>Госсовет УР</Company>
  <LinksUpToDate>false</LinksUpToDate>
  <CharactersWithSpaces>1400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ГОСУДАРСТВЕННЫЙ  СОВЕТ</dc:title>
  <dc:creator>E_Shapkina</dc:creator>
  <cp:lastModifiedBy>E_Shapkina</cp:lastModifiedBy>
  <cp:revision>2</cp:revision>
  <cp:lastPrinted>2019-11-26T09:45:00Z</cp:lastPrinted>
  <dcterms:created xsi:type="dcterms:W3CDTF">2019-11-26T09:43:00Z</dcterms:created>
  <dcterms:modified xsi:type="dcterms:W3CDTF">2019-11-26T10:04:00Z</dcterms:modified>
</cp:coreProperties>
</file>